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2E18F50" w14:textId="77777777" w:rsidR="00A366E9" w:rsidRDefault="00A366E9" w:rsidP="00A366E9">
      <w:pPr>
        <w:spacing w:after="0"/>
        <w:jc w:val="center"/>
        <w:rPr>
          <w:rFonts w:ascii="Verdana" w:hAnsi="Verdana"/>
          <w:b/>
          <w:sz w:val="32"/>
          <w:szCs w:val="32"/>
        </w:rPr>
      </w:pPr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144ECE9C" wp14:editId="2E58E9D9">
            <wp:simplePos x="0" y="0"/>
            <wp:positionH relativeFrom="margin">
              <wp:align>right</wp:align>
            </wp:positionH>
            <wp:positionV relativeFrom="paragraph">
              <wp:posOffset>-196783</wp:posOffset>
            </wp:positionV>
            <wp:extent cx="875030" cy="882650"/>
            <wp:effectExtent l="0" t="0" r="127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5030" cy="882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674F0" w:rsidRPr="55675F13">
        <w:rPr>
          <w:rFonts w:ascii="Verdana" w:hAnsi="Verdana"/>
          <w:b/>
          <w:bCs/>
          <w:sz w:val="32"/>
          <w:szCs w:val="32"/>
        </w:rPr>
        <w:t>Regents Park Community Primary School</w:t>
      </w:r>
    </w:p>
    <w:p w14:paraId="0243E3FB" w14:textId="7BABAC5B" w:rsidR="00A674F0" w:rsidRDefault="00A674F0" w:rsidP="00A366E9">
      <w:pPr>
        <w:spacing w:after="0"/>
        <w:jc w:val="center"/>
        <w:rPr>
          <w:rFonts w:ascii="Verdana" w:hAnsi="Verdana"/>
          <w:b/>
          <w:sz w:val="32"/>
          <w:szCs w:val="32"/>
        </w:rPr>
      </w:pPr>
      <w:r w:rsidRPr="00A366E9">
        <w:rPr>
          <w:rFonts w:ascii="Verdana" w:hAnsi="Verdana"/>
          <w:b/>
          <w:sz w:val="32"/>
          <w:szCs w:val="32"/>
        </w:rPr>
        <w:t>Home Learning 2019 – 2020</w:t>
      </w:r>
    </w:p>
    <w:p w14:paraId="04000B1C" w14:textId="7067B880" w:rsidR="009B482B" w:rsidRDefault="00D578E1" w:rsidP="00A366E9">
      <w:pPr>
        <w:spacing w:after="0"/>
        <w:jc w:val="center"/>
        <w:rPr>
          <w:rFonts w:ascii="Verdana" w:hAnsi="Verdana"/>
          <w:b/>
          <w:color w:val="FF0000"/>
          <w:sz w:val="32"/>
          <w:szCs w:val="32"/>
        </w:rPr>
      </w:pPr>
      <w:r>
        <w:rPr>
          <w:rFonts w:ascii="Verdana" w:hAnsi="Verdana"/>
          <w:b/>
          <w:color w:val="FF0000"/>
          <w:sz w:val="32"/>
          <w:szCs w:val="32"/>
        </w:rPr>
        <w:t xml:space="preserve">Week </w:t>
      </w:r>
      <w:r w:rsidR="0000343E">
        <w:rPr>
          <w:rFonts w:ascii="Verdana" w:hAnsi="Verdana"/>
          <w:b/>
          <w:color w:val="FF0000"/>
          <w:sz w:val="32"/>
          <w:szCs w:val="32"/>
        </w:rPr>
        <w:t>5</w:t>
      </w:r>
      <w:r w:rsidR="009B482B" w:rsidRPr="002264E1">
        <w:rPr>
          <w:rFonts w:ascii="Verdana" w:hAnsi="Verdana"/>
          <w:b/>
          <w:color w:val="FF0000"/>
          <w:sz w:val="32"/>
          <w:szCs w:val="32"/>
        </w:rPr>
        <w:t xml:space="preserve">: </w:t>
      </w:r>
      <w:r w:rsidR="0000343E">
        <w:rPr>
          <w:rFonts w:ascii="Verdana" w:hAnsi="Verdana"/>
          <w:b/>
          <w:color w:val="FF0000"/>
          <w:sz w:val="32"/>
          <w:szCs w:val="32"/>
        </w:rPr>
        <w:t>04.05.</w:t>
      </w:r>
      <w:r w:rsidR="002264E1" w:rsidRPr="002264E1">
        <w:rPr>
          <w:rFonts w:ascii="Verdana" w:hAnsi="Verdana"/>
          <w:b/>
          <w:color w:val="FF0000"/>
          <w:sz w:val="32"/>
          <w:szCs w:val="32"/>
        </w:rPr>
        <w:t>2020</w:t>
      </w:r>
    </w:p>
    <w:p w14:paraId="2B551F44" w14:textId="3CD54455" w:rsidR="007D613F" w:rsidRPr="000A2894" w:rsidRDefault="000A2894" w:rsidP="00A366E9">
      <w:pPr>
        <w:spacing w:after="0"/>
        <w:jc w:val="center"/>
        <w:rPr>
          <w:rFonts w:ascii="Verdana" w:hAnsi="Verdana"/>
          <w:b/>
          <w:sz w:val="32"/>
          <w:szCs w:val="32"/>
          <w:u w:val="single"/>
        </w:rPr>
      </w:pPr>
      <w:r w:rsidRPr="000A2894">
        <w:rPr>
          <w:rFonts w:ascii="Verdana" w:hAnsi="Verdana"/>
          <w:b/>
          <w:sz w:val="32"/>
          <w:szCs w:val="32"/>
          <w:u w:val="single"/>
        </w:rPr>
        <w:t>*</w:t>
      </w:r>
      <w:r w:rsidR="00D10AF5">
        <w:rPr>
          <w:rFonts w:ascii="Verdana" w:hAnsi="Verdana"/>
          <w:b/>
          <w:sz w:val="32"/>
          <w:szCs w:val="32"/>
          <w:u w:val="single"/>
        </w:rPr>
        <w:t xml:space="preserve">All work needs to be put onto </w:t>
      </w:r>
      <w:proofErr w:type="gramStart"/>
      <w:r w:rsidR="00D10AF5">
        <w:rPr>
          <w:rFonts w:ascii="Verdana" w:hAnsi="Verdana"/>
          <w:b/>
          <w:sz w:val="32"/>
          <w:szCs w:val="32"/>
          <w:u w:val="single"/>
        </w:rPr>
        <w:t>Seesaw</w:t>
      </w:r>
      <w:r w:rsidRPr="000A2894">
        <w:rPr>
          <w:rFonts w:ascii="Verdana" w:hAnsi="Verdana"/>
          <w:b/>
          <w:sz w:val="32"/>
          <w:szCs w:val="32"/>
          <w:u w:val="single"/>
        </w:rPr>
        <w:t>.*</w:t>
      </w:r>
      <w:proofErr w:type="gramEnd"/>
    </w:p>
    <w:p w14:paraId="018DC797" w14:textId="77777777" w:rsidR="00A366E9" w:rsidRPr="00A366E9" w:rsidRDefault="00A366E9" w:rsidP="00A366E9">
      <w:pPr>
        <w:spacing w:after="0"/>
        <w:jc w:val="center"/>
        <w:rPr>
          <w:rFonts w:ascii="Verdana" w:hAnsi="Verdana"/>
          <w:b/>
          <w:sz w:val="32"/>
          <w:szCs w:val="32"/>
        </w:rPr>
      </w:pPr>
    </w:p>
    <w:tbl>
      <w:tblPr>
        <w:tblStyle w:val="TableGrid"/>
        <w:tblW w:w="22821" w:type="dxa"/>
        <w:tblLayout w:type="fixed"/>
        <w:tblLook w:val="04A0" w:firstRow="1" w:lastRow="0" w:firstColumn="1" w:lastColumn="0" w:noHBand="0" w:noVBand="1"/>
      </w:tblPr>
      <w:tblGrid>
        <w:gridCol w:w="2289"/>
        <w:gridCol w:w="2951"/>
        <w:gridCol w:w="281"/>
        <w:gridCol w:w="3847"/>
        <w:gridCol w:w="236"/>
        <w:gridCol w:w="5855"/>
        <w:gridCol w:w="2922"/>
        <w:gridCol w:w="4440"/>
      </w:tblGrid>
      <w:tr w:rsidR="00DB722D" w:rsidRPr="00A366E9" w14:paraId="1F57355C" w14:textId="77777777" w:rsidTr="00FD6CDB">
        <w:trPr>
          <w:trHeight w:val="468"/>
        </w:trPr>
        <w:tc>
          <w:tcPr>
            <w:tcW w:w="2289" w:type="dxa"/>
          </w:tcPr>
          <w:p w14:paraId="372E9033" w14:textId="77777777" w:rsidR="00A674F0" w:rsidRDefault="00A674F0" w:rsidP="00A674F0">
            <w:pPr>
              <w:spacing w:after="320"/>
              <w:jc w:val="center"/>
              <w:rPr>
                <w:rFonts w:ascii="Verdana" w:hAnsi="Verdana"/>
                <w:b/>
                <w:sz w:val="32"/>
                <w:szCs w:val="32"/>
              </w:rPr>
            </w:pPr>
            <w:r w:rsidRPr="00A366E9">
              <w:rPr>
                <w:rFonts w:ascii="Verdana" w:hAnsi="Verdana"/>
                <w:b/>
                <w:sz w:val="32"/>
                <w:szCs w:val="32"/>
              </w:rPr>
              <w:t>Week beginning:</w:t>
            </w:r>
          </w:p>
          <w:p w14:paraId="105EC2AD" w14:textId="77777777" w:rsidR="00A366E9" w:rsidRPr="00A366E9" w:rsidRDefault="00A366E9" w:rsidP="00A674F0">
            <w:pPr>
              <w:spacing w:after="320"/>
              <w:jc w:val="center"/>
              <w:rPr>
                <w:rFonts w:ascii="Verdana" w:hAnsi="Verdana"/>
                <w:b/>
                <w:sz w:val="32"/>
                <w:szCs w:val="32"/>
              </w:rPr>
            </w:pPr>
          </w:p>
        </w:tc>
        <w:tc>
          <w:tcPr>
            <w:tcW w:w="2951" w:type="dxa"/>
          </w:tcPr>
          <w:p w14:paraId="1E5F1887" w14:textId="0B1F101B" w:rsidR="00A674F0" w:rsidRPr="00A366E9" w:rsidRDefault="00A674F0" w:rsidP="00A674F0">
            <w:pPr>
              <w:spacing w:after="320"/>
              <w:jc w:val="center"/>
              <w:rPr>
                <w:rFonts w:ascii="Verdana" w:hAnsi="Verdana"/>
                <w:b/>
                <w:sz w:val="32"/>
                <w:szCs w:val="32"/>
              </w:rPr>
            </w:pPr>
            <w:r w:rsidRPr="00A366E9">
              <w:rPr>
                <w:rFonts w:ascii="Verdana" w:hAnsi="Verdana"/>
                <w:b/>
                <w:sz w:val="32"/>
                <w:szCs w:val="32"/>
              </w:rPr>
              <w:t>English</w:t>
            </w:r>
            <w:r w:rsidR="00DB722D">
              <w:rPr>
                <w:rFonts w:ascii="Verdana" w:hAnsi="Verdana"/>
                <w:b/>
                <w:sz w:val="32"/>
                <w:szCs w:val="32"/>
              </w:rPr>
              <w:t xml:space="preserve"> including </w:t>
            </w:r>
            <w:proofErr w:type="spellStart"/>
            <w:r w:rsidRPr="00A366E9">
              <w:rPr>
                <w:rFonts w:ascii="Verdana" w:hAnsi="Verdana"/>
                <w:b/>
                <w:sz w:val="32"/>
                <w:szCs w:val="32"/>
              </w:rPr>
              <w:t>SPaG</w:t>
            </w:r>
            <w:proofErr w:type="spellEnd"/>
          </w:p>
        </w:tc>
        <w:tc>
          <w:tcPr>
            <w:tcW w:w="281" w:type="dxa"/>
          </w:tcPr>
          <w:p w14:paraId="413CB6EE" w14:textId="77777777" w:rsidR="00A674F0" w:rsidRPr="00A366E9" w:rsidRDefault="00A674F0" w:rsidP="00A674F0">
            <w:pPr>
              <w:spacing w:after="320"/>
              <w:jc w:val="center"/>
              <w:rPr>
                <w:rFonts w:ascii="Verdana" w:hAnsi="Verdana"/>
                <w:b/>
                <w:sz w:val="32"/>
                <w:szCs w:val="32"/>
              </w:rPr>
            </w:pPr>
          </w:p>
        </w:tc>
        <w:tc>
          <w:tcPr>
            <w:tcW w:w="3847" w:type="dxa"/>
          </w:tcPr>
          <w:p w14:paraId="514291AA" w14:textId="77777777" w:rsidR="00A674F0" w:rsidRPr="00A366E9" w:rsidRDefault="00A674F0" w:rsidP="00A674F0">
            <w:pPr>
              <w:spacing w:after="320"/>
              <w:jc w:val="center"/>
              <w:rPr>
                <w:rFonts w:ascii="Verdana" w:hAnsi="Verdana"/>
                <w:b/>
                <w:sz w:val="32"/>
                <w:szCs w:val="32"/>
              </w:rPr>
            </w:pPr>
            <w:r w:rsidRPr="00A366E9">
              <w:rPr>
                <w:rFonts w:ascii="Verdana" w:hAnsi="Verdana"/>
                <w:b/>
                <w:sz w:val="32"/>
                <w:szCs w:val="32"/>
              </w:rPr>
              <w:t>Maths</w:t>
            </w:r>
          </w:p>
        </w:tc>
        <w:tc>
          <w:tcPr>
            <w:tcW w:w="236" w:type="dxa"/>
          </w:tcPr>
          <w:p w14:paraId="01DB125C" w14:textId="77777777" w:rsidR="00A674F0" w:rsidRPr="00A366E9" w:rsidRDefault="00A674F0" w:rsidP="00A674F0">
            <w:pPr>
              <w:spacing w:after="320"/>
              <w:jc w:val="center"/>
              <w:rPr>
                <w:rFonts w:ascii="Verdana" w:hAnsi="Verdana"/>
                <w:b/>
                <w:sz w:val="32"/>
                <w:szCs w:val="32"/>
              </w:rPr>
            </w:pPr>
          </w:p>
        </w:tc>
        <w:tc>
          <w:tcPr>
            <w:tcW w:w="5855" w:type="dxa"/>
          </w:tcPr>
          <w:p w14:paraId="4C5C009A" w14:textId="77777777" w:rsidR="00A674F0" w:rsidRPr="00A366E9" w:rsidRDefault="00A674F0" w:rsidP="00A674F0">
            <w:pPr>
              <w:spacing w:after="320"/>
              <w:jc w:val="center"/>
              <w:rPr>
                <w:rFonts w:ascii="Verdana" w:hAnsi="Verdana"/>
                <w:b/>
                <w:sz w:val="32"/>
                <w:szCs w:val="32"/>
              </w:rPr>
            </w:pPr>
            <w:r w:rsidRPr="00A366E9">
              <w:rPr>
                <w:rFonts w:ascii="Verdana" w:hAnsi="Verdana"/>
                <w:b/>
                <w:sz w:val="32"/>
                <w:szCs w:val="32"/>
              </w:rPr>
              <w:t>Topic</w:t>
            </w:r>
            <w:r w:rsidR="00A366E9">
              <w:rPr>
                <w:rFonts w:ascii="Verdana" w:hAnsi="Verdana"/>
                <w:b/>
                <w:sz w:val="32"/>
                <w:szCs w:val="32"/>
              </w:rPr>
              <w:t xml:space="preserve"> including Spanish</w:t>
            </w:r>
          </w:p>
        </w:tc>
        <w:tc>
          <w:tcPr>
            <w:tcW w:w="2922" w:type="dxa"/>
          </w:tcPr>
          <w:p w14:paraId="00900219" w14:textId="765B2CFA" w:rsidR="00A674F0" w:rsidRPr="00A366E9" w:rsidRDefault="0045366D" w:rsidP="00A674F0">
            <w:pPr>
              <w:spacing w:after="320"/>
              <w:jc w:val="center"/>
              <w:rPr>
                <w:rFonts w:ascii="Verdana" w:hAnsi="Verdana"/>
                <w:b/>
                <w:sz w:val="32"/>
                <w:szCs w:val="32"/>
              </w:rPr>
            </w:pPr>
            <w:r>
              <w:rPr>
                <w:rFonts w:ascii="Verdana" w:hAnsi="Verdana"/>
                <w:b/>
                <w:sz w:val="32"/>
                <w:szCs w:val="32"/>
              </w:rPr>
              <w:t>PE i</w:t>
            </w:r>
            <w:r w:rsidR="00A674F0" w:rsidRPr="00A366E9">
              <w:rPr>
                <w:rFonts w:ascii="Verdana" w:hAnsi="Verdana"/>
                <w:b/>
                <w:sz w:val="32"/>
                <w:szCs w:val="32"/>
              </w:rPr>
              <w:t>ncluding Outdoor Learning</w:t>
            </w:r>
          </w:p>
        </w:tc>
        <w:tc>
          <w:tcPr>
            <w:tcW w:w="4440" w:type="dxa"/>
          </w:tcPr>
          <w:p w14:paraId="2FAD1DA6" w14:textId="77777777" w:rsidR="00A674F0" w:rsidRPr="00A366E9" w:rsidRDefault="00A674F0" w:rsidP="00A674F0">
            <w:pPr>
              <w:spacing w:after="320"/>
              <w:jc w:val="center"/>
              <w:rPr>
                <w:rFonts w:ascii="Verdana" w:hAnsi="Verdana"/>
                <w:b/>
                <w:sz w:val="32"/>
                <w:szCs w:val="32"/>
              </w:rPr>
            </w:pPr>
            <w:r w:rsidRPr="00A366E9">
              <w:rPr>
                <w:rFonts w:ascii="Verdana" w:hAnsi="Verdana"/>
                <w:b/>
                <w:sz w:val="32"/>
                <w:szCs w:val="32"/>
              </w:rPr>
              <w:t>Reading for Pleasure</w:t>
            </w:r>
          </w:p>
        </w:tc>
      </w:tr>
      <w:tr w:rsidR="00DB722D" w:rsidRPr="00A674F0" w14:paraId="62A4058E" w14:textId="77777777" w:rsidTr="00A87C2E">
        <w:trPr>
          <w:trHeight w:val="3576"/>
        </w:trPr>
        <w:tc>
          <w:tcPr>
            <w:tcW w:w="2289" w:type="dxa"/>
          </w:tcPr>
          <w:p w14:paraId="6FA6D768" w14:textId="77777777" w:rsidR="00A674F0" w:rsidRPr="00A366E9" w:rsidRDefault="00A674F0" w:rsidP="00A674F0">
            <w:pPr>
              <w:spacing w:after="280"/>
              <w:rPr>
                <w:rFonts w:ascii="Verdana" w:hAnsi="Verdana"/>
                <w:b/>
                <w:sz w:val="32"/>
                <w:szCs w:val="32"/>
              </w:rPr>
            </w:pPr>
            <w:r w:rsidRPr="00A366E9">
              <w:rPr>
                <w:rFonts w:ascii="Verdana" w:hAnsi="Verdana"/>
                <w:b/>
                <w:sz w:val="32"/>
                <w:szCs w:val="32"/>
              </w:rPr>
              <w:t>Monday</w:t>
            </w:r>
          </w:p>
        </w:tc>
        <w:tc>
          <w:tcPr>
            <w:tcW w:w="2951" w:type="dxa"/>
          </w:tcPr>
          <w:p w14:paraId="3998CA25" w14:textId="77777777" w:rsidR="00A366E9" w:rsidRDefault="004F017A" w:rsidP="00851491">
            <w:pPr>
              <w:rPr>
                <w:rFonts w:ascii="NTFPreCursivef" w:hAnsi="NTFPreCursivef"/>
                <w:b/>
                <w:sz w:val="28"/>
                <w:szCs w:val="28"/>
              </w:rPr>
            </w:pPr>
            <w:r>
              <w:rPr>
                <w:rFonts w:ascii="NTFPreCursivef" w:hAnsi="NTFPreCursivef"/>
                <w:b/>
                <w:sz w:val="28"/>
                <w:szCs w:val="28"/>
              </w:rPr>
              <w:t xml:space="preserve">Read chapter 1 - 4 of Holes. </w:t>
            </w:r>
          </w:p>
          <w:p w14:paraId="6516E6C5" w14:textId="77777777" w:rsidR="00AC2877" w:rsidRDefault="00AC2877" w:rsidP="00851491">
            <w:pPr>
              <w:rPr>
                <w:rFonts w:ascii="NTFPreCursivef" w:hAnsi="NTFPreCursivef"/>
                <w:b/>
                <w:sz w:val="28"/>
                <w:szCs w:val="28"/>
              </w:rPr>
            </w:pPr>
          </w:p>
          <w:p w14:paraId="00F8831F" w14:textId="46FA7EED" w:rsidR="00AC2877" w:rsidRPr="00851491" w:rsidRDefault="00AC2877" w:rsidP="00851491">
            <w:pPr>
              <w:rPr>
                <w:rFonts w:ascii="NTFPreCursivef" w:eastAsia="NTFPreCursive" w:hAnsi="NTFPreCursivef" w:cs="NTFPreCursive"/>
                <w:b/>
                <w:bCs/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 wp14:anchorId="12E42344" wp14:editId="6500DAA9">
                  <wp:extent cx="1038225" cy="1498309"/>
                  <wp:effectExtent l="0" t="0" r="0" b="6985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44269" cy="150703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1" w:type="dxa"/>
          </w:tcPr>
          <w:p w14:paraId="25C26AA5" w14:textId="77777777" w:rsidR="00A674F0" w:rsidRPr="00A674F0" w:rsidRDefault="00A674F0" w:rsidP="55675F13">
            <w:pPr>
              <w:spacing w:after="280"/>
              <w:rPr>
                <w:rFonts w:ascii="NTFPreCursive" w:eastAsia="NTFPreCursive" w:hAnsi="NTFPreCursive" w:cs="NTFPreCursive"/>
                <w:b/>
                <w:bCs/>
                <w:sz w:val="36"/>
                <w:szCs w:val="36"/>
              </w:rPr>
            </w:pPr>
          </w:p>
        </w:tc>
        <w:tc>
          <w:tcPr>
            <w:tcW w:w="3847" w:type="dxa"/>
          </w:tcPr>
          <w:p w14:paraId="522BC122" w14:textId="6A0623C9" w:rsidR="00A674F0" w:rsidRPr="00A87C2E" w:rsidRDefault="00FD6CDB" w:rsidP="00A87C2E">
            <w:pPr>
              <w:pStyle w:val="Heading3"/>
              <w:spacing w:before="0" w:beforeAutospacing="0"/>
              <w:outlineLvl w:val="2"/>
              <w:rPr>
                <w:rFonts w:ascii="NTFPreCursivef" w:hAnsi="NTFPreCursivef" w:cs="Arial"/>
                <w:sz w:val="24"/>
                <w:szCs w:val="24"/>
              </w:rPr>
            </w:pPr>
            <w:r w:rsidRPr="00B0464A">
              <w:rPr>
                <w:rFonts w:ascii="NTFPreCursive" w:eastAsia="NTFPreCursive" w:hAnsi="NTFPreCursive" w:cs="NTFPreCursive"/>
                <w:sz w:val="28"/>
                <w:szCs w:val="28"/>
              </w:rPr>
              <w:t xml:space="preserve">Complete </w:t>
            </w:r>
            <w:r w:rsidR="00A87C2E" w:rsidRPr="00A87C2E">
              <w:rPr>
                <w:rFonts w:ascii="NTFPreCursivef" w:hAnsi="NTFPreCursivef" w:cs="Arial"/>
                <w:color w:val="FF0000"/>
                <w:sz w:val="24"/>
                <w:szCs w:val="24"/>
              </w:rPr>
              <w:t xml:space="preserve">Week </w:t>
            </w:r>
            <w:r w:rsidR="00EA5471">
              <w:rPr>
                <w:rFonts w:ascii="NTFPreCursivef" w:hAnsi="NTFPreCursivef" w:cs="Arial"/>
                <w:color w:val="FF0000"/>
                <w:sz w:val="24"/>
                <w:szCs w:val="24"/>
              </w:rPr>
              <w:t>3</w:t>
            </w:r>
            <w:r w:rsidR="00A87C2E" w:rsidRPr="00A87C2E">
              <w:rPr>
                <w:rFonts w:ascii="NTFPreCursivef" w:hAnsi="NTFPreCursivef" w:cs="Arial"/>
                <w:color w:val="FF0000"/>
                <w:sz w:val="24"/>
                <w:szCs w:val="24"/>
              </w:rPr>
              <w:t xml:space="preserve"> (w/c </w:t>
            </w:r>
            <w:r w:rsidR="00EA5471">
              <w:rPr>
                <w:rFonts w:ascii="NTFPreCursivef" w:hAnsi="NTFPreCursivef" w:cs="Arial"/>
                <w:color w:val="FF0000"/>
                <w:sz w:val="24"/>
                <w:szCs w:val="24"/>
              </w:rPr>
              <w:t>4</w:t>
            </w:r>
            <w:r w:rsidR="00EA5471" w:rsidRPr="00EA5471">
              <w:rPr>
                <w:rFonts w:ascii="NTFPreCursivef" w:hAnsi="NTFPreCursivef" w:cs="Arial"/>
                <w:color w:val="FF0000"/>
                <w:sz w:val="24"/>
                <w:szCs w:val="24"/>
                <w:vertAlign w:val="superscript"/>
              </w:rPr>
              <w:t>th</w:t>
            </w:r>
            <w:r w:rsidR="00EA5471">
              <w:rPr>
                <w:rFonts w:ascii="NTFPreCursivef" w:hAnsi="NTFPreCursivef" w:cs="Arial"/>
                <w:color w:val="FF0000"/>
                <w:sz w:val="24"/>
                <w:szCs w:val="24"/>
              </w:rPr>
              <w:t xml:space="preserve"> May</w:t>
            </w:r>
            <w:r w:rsidR="00A87C2E" w:rsidRPr="00A87C2E">
              <w:rPr>
                <w:rFonts w:ascii="NTFPreCursivef" w:hAnsi="NTFPreCursivef" w:cs="Arial"/>
                <w:color w:val="FF0000"/>
                <w:sz w:val="24"/>
                <w:szCs w:val="24"/>
              </w:rPr>
              <w:t xml:space="preserve">) </w:t>
            </w:r>
            <w:r w:rsidRPr="00B0464A">
              <w:rPr>
                <w:rFonts w:ascii="NTFPreCursive" w:eastAsia="NTFPreCursive" w:hAnsi="NTFPreCursive" w:cs="NTFPreCursive"/>
                <w:sz w:val="28"/>
                <w:szCs w:val="28"/>
              </w:rPr>
              <w:t>lessons on White Rose hub resources</w:t>
            </w:r>
          </w:p>
          <w:p w14:paraId="2E820573" w14:textId="74F0F5D7" w:rsidR="00FD6CDB" w:rsidRPr="00A87C2E" w:rsidRDefault="00236C2D" w:rsidP="00A87C2E">
            <w:pPr>
              <w:spacing w:after="280"/>
              <w:jc w:val="center"/>
              <w:rPr>
                <w:sz w:val="28"/>
                <w:szCs w:val="28"/>
              </w:rPr>
            </w:pPr>
            <w:r w:rsidRPr="00B0464A">
              <w:rPr>
                <w:noProof/>
                <w:sz w:val="28"/>
                <w:szCs w:val="28"/>
                <w:lang w:eastAsia="en-GB"/>
              </w:rPr>
              <w:drawing>
                <wp:anchor distT="0" distB="0" distL="114300" distR="114300" simplePos="0" relativeHeight="251660288" behindDoc="0" locked="0" layoutInCell="1" allowOverlap="1" wp14:anchorId="28E4BBD9" wp14:editId="023D880D">
                  <wp:simplePos x="0" y="0"/>
                  <wp:positionH relativeFrom="column">
                    <wp:posOffset>777240</wp:posOffset>
                  </wp:positionH>
                  <wp:positionV relativeFrom="paragraph">
                    <wp:posOffset>609600</wp:posOffset>
                  </wp:positionV>
                  <wp:extent cx="746760" cy="76708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0978" t="14359" r="12093" b="36427"/>
                          <a:stretch/>
                        </pic:blipFill>
                        <pic:spPr bwMode="auto">
                          <a:xfrm>
                            <a:off x="0" y="0"/>
                            <a:ext cx="746760" cy="7670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  <w:r w:rsidRPr="00236C2D">
              <w:t>https://whiterosemaths.com/homelearning/year-5/</w:t>
            </w:r>
            <w:r w:rsidR="00FD6CDB" w:rsidRPr="00B0464A">
              <w:rPr>
                <w:noProof/>
                <w:sz w:val="28"/>
                <w:szCs w:val="28"/>
                <w:lang w:eastAsia="en-GB"/>
              </w:rPr>
              <mc:AlternateContent>
                <mc:Choice Requires="wps">
                  <w:drawing>
                    <wp:inline distT="0" distB="0" distL="0" distR="0" wp14:anchorId="2EA0E4AC" wp14:editId="3CD3C374">
                      <wp:extent cx="308610" cy="308610"/>
                      <wp:effectExtent l="0" t="0" r="0" b="0"/>
                      <wp:docPr id="2" name="Rectangle 2" descr="White Rose Maths (@WhiteRoseMaths) | Twitter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8610" cy="30861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0751CA92" id="Rectangle 2" o:spid="_x0000_s1026" alt="White Rose Maths (@WhiteRoseMaths) | Twitter" style="width:24.3pt;height:24.3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</w:p>
        </w:tc>
        <w:tc>
          <w:tcPr>
            <w:tcW w:w="236" w:type="dxa"/>
          </w:tcPr>
          <w:p w14:paraId="4D17C785" w14:textId="77777777" w:rsidR="00A674F0" w:rsidRPr="00B0464A" w:rsidRDefault="00A674F0" w:rsidP="55675F13">
            <w:pPr>
              <w:spacing w:after="280"/>
              <w:rPr>
                <w:rFonts w:ascii="NTFPreCursive" w:eastAsia="NTFPreCursive" w:hAnsi="NTFPreCursive" w:cs="NTFPreCursive"/>
                <w:b/>
                <w:bCs/>
                <w:sz w:val="28"/>
                <w:szCs w:val="28"/>
              </w:rPr>
            </w:pPr>
          </w:p>
        </w:tc>
        <w:tc>
          <w:tcPr>
            <w:tcW w:w="5855" w:type="dxa"/>
          </w:tcPr>
          <w:p w14:paraId="152C8F8F" w14:textId="5D7BE7C3" w:rsidR="00FD6CDB" w:rsidRDefault="0007232A" w:rsidP="008104BF">
            <w:pPr>
              <w:spacing w:after="280"/>
              <w:jc w:val="center"/>
              <w:rPr>
                <w:rFonts w:ascii="NTFPreCursive" w:eastAsia="NTFPreCursive" w:hAnsi="NTFPreCursive" w:cs="NTFPreCursive"/>
                <w:b/>
                <w:bCs/>
                <w:sz w:val="28"/>
                <w:szCs w:val="28"/>
              </w:rPr>
            </w:pPr>
            <w:r>
              <w:rPr>
                <w:rFonts w:ascii="NTFPreCursive" w:eastAsia="NTFPreCursive" w:hAnsi="NTFPreCursive" w:cs="NTFPreCursive"/>
                <w:b/>
                <w:bCs/>
                <w:sz w:val="28"/>
                <w:szCs w:val="28"/>
              </w:rPr>
              <w:t xml:space="preserve">VE Day: </w:t>
            </w:r>
          </w:p>
          <w:p w14:paraId="7576FAC1" w14:textId="34189274" w:rsidR="0007232A" w:rsidRDefault="0007232A" w:rsidP="008104BF">
            <w:pPr>
              <w:spacing w:after="280"/>
              <w:jc w:val="center"/>
              <w:rPr>
                <w:rFonts w:ascii="NTFPreCursive" w:eastAsia="NTFPreCursive" w:hAnsi="NTFPreCursive" w:cs="NTFPreCursive"/>
                <w:b/>
                <w:bCs/>
                <w:sz w:val="28"/>
                <w:szCs w:val="28"/>
              </w:rPr>
            </w:pPr>
            <w:r>
              <w:rPr>
                <w:rFonts w:ascii="NTFPreCursive" w:eastAsia="NTFPreCursive" w:hAnsi="NTFPreCursive" w:cs="NTFPreCursive"/>
                <w:b/>
                <w:bCs/>
                <w:sz w:val="28"/>
                <w:szCs w:val="28"/>
              </w:rPr>
              <w:t>Enter this competition (the deadline is 6</w:t>
            </w:r>
            <w:r w:rsidRPr="0007232A">
              <w:rPr>
                <w:rFonts w:ascii="NTFPreCursive" w:eastAsia="NTFPreCursive" w:hAnsi="NTFPreCursive" w:cs="NTFPreCursive"/>
                <w:b/>
                <w:bCs/>
                <w:sz w:val="28"/>
                <w:szCs w:val="28"/>
                <w:vertAlign w:val="superscript"/>
              </w:rPr>
              <w:t>th</w:t>
            </w:r>
            <w:r>
              <w:rPr>
                <w:rFonts w:ascii="NTFPreCursive" w:eastAsia="NTFPreCursive" w:hAnsi="NTFPreCursive" w:cs="NTFPreCursive"/>
                <w:b/>
                <w:bCs/>
                <w:sz w:val="28"/>
                <w:szCs w:val="28"/>
              </w:rPr>
              <w:t xml:space="preserve"> May) </w:t>
            </w:r>
            <w:r w:rsidR="00080EAC">
              <w:rPr>
                <w:rFonts w:ascii="NTFPreCursive" w:eastAsia="NTFPreCursive" w:hAnsi="NTFPreCursive" w:cs="NTFPreCursive"/>
                <w:b/>
                <w:bCs/>
                <w:sz w:val="28"/>
                <w:szCs w:val="28"/>
              </w:rPr>
              <w:t xml:space="preserve">to report on VE day. Follow the link and watch the video for clear instructions. </w:t>
            </w:r>
          </w:p>
          <w:p w14:paraId="1058448F" w14:textId="7EB902DC" w:rsidR="00080EAC" w:rsidRPr="00B0464A" w:rsidRDefault="00AC2877" w:rsidP="008104BF">
            <w:pPr>
              <w:spacing w:after="280"/>
              <w:jc w:val="center"/>
              <w:rPr>
                <w:sz w:val="28"/>
                <w:szCs w:val="28"/>
              </w:rPr>
            </w:pPr>
            <w:hyperlink r:id="rId12" w:history="1">
              <w:r w:rsidR="00080EAC">
                <w:rPr>
                  <w:rStyle w:val="Hyperlink"/>
                </w:rPr>
                <w:t>https://ve-vjday75.gov.uk/dan-snows-ve-day-challenge/</w:t>
              </w:r>
            </w:hyperlink>
          </w:p>
          <w:p w14:paraId="244E22BE" w14:textId="65A20F29" w:rsidR="00FD6CDB" w:rsidRPr="00B0464A" w:rsidRDefault="00FD6CDB" w:rsidP="00FD6CDB">
            <w:pPr>
              <w:spacing w:after="280"/>
              <w:jc w:val="center"/>
              <w:rPr>
                <w:rFonts w:ascii="NTFPreCursive" w:eastAsia="NTFPreCursive" w:hAnsi="NTFPreCursive" w:cs="NTFPreCursive"/>
                <w:b/>
                <w:bCs/>
                <w:sz w:val="28"/>
                <w:szCs w:val="28"/>
              </w:rPr>
            </w:pPr>
          </w:p>
        </w:tc>
        <w:tc>
          <w:tcPr>
            <w:tcW w:w="2922" w:type="dxa"/>
          </w:tcPr>
          <w:p w14:paraId="5FC7BE18" w14:textId="012CAA27" w:rsidR="00A674F0" w:rsidRDefault="002506BF" w:rsidP="55675F13">
            <w:pPr>
              <w:spacing w:after="280" w:line="259" w:lineRule="auto"/>
              <w:rPr>
                <w:rFonts w:ascii="NTFPreCursive" w:eastAsia="NTFPreCursive" w:hAnsi="NTFPreCursive" w:cs="NTFPreCursive"/>
                <w:b/>
                <w:bCs/>
                <w:sz w:val="28"/>
                <w:szCs w:val="28"/>
              </w:rPr>
            </w:pPr>
            <w:r>
              <w:rPr>
                <w:rFonts w:ascii="NTFPreCursive" w:eastAsia="NTFPreCursive" w:hAnsi="NTFPreCursive" w:cs="NTFPreCursive"/>
                <w:b/>
                <w:bCs/>
                <w:sz w:val="28"/>
                <w:szCs w:val="28"/>
              </w:rPr>
              <w:t xml:space="preserve">Miss Carrick-Perks’ </w:t>
            </w:r>
            <w:r w:rsidR="00AE4717">
              <w:rPr>
                <w:rFonts w:ascii="NTFPreCursive" w:eastAsia="NTFPreCursive" w:hAnsi="NTFPreCursive" w:cs="NTFPreCursive"/>
                <w:b/>
                <w:bCs/>
                <w:sz w:val="28"/>
                <w:szCs w:val="28"/>
              </w:rPr>
              <w:t xml:space="preserve">PE theory lesson. </w:t>
            </w:r>
          </w:p>
          <w:p w14:paraId="64979C4D" w14:textId="54648F84" w:rsidR="00A674F0" w:rsidRPr="00B0464A" w:rsidRDefault="00AC2877" w:rsidP="55675F13">
            <w:pPr>
              <w:spacing w:after="280" w:line="259" w:lineRule="auto"/>
              <w:rPr>
                <w:rFonts w:ascii="NTFPreCursive" w:eastAsia="NTFPreCursive" w:hAnsi="NTFPreCursive" w:cs="NTFPreCursive"/>
                <w:b/>
                <w:bCs/>
                <w:sz w:val="28"/>
                <w:szCs w:val="28"/>
              </w:rPr>
            </w:pPr>
            <w:hyperlink r:id="rId13" w:history="1">
              <w:r w:rsidR="00663A7D">
                <w:rPr>
                  <w:rStyle w:val="Hyperlink"/>
                </w:rPr>
                <w:t>https://www.rgntpark.bham.sch.uk/theory-activities-2/</w:t>
              </w:r>
            </w:hyperlink>
          </w:p>
        </w:tc>
        <w:tc>
          <w:tcPr>
            <w:tcW w:w="4440" w:type="dxa"/>
          </w:tcPr>
          <w:p w14:paraId="3857800F" w14:textId="70F6F0D5" w:rsidR="00B0464A" w:rsidRDefault="00A24A43" w:rsidP="00B0464A">
            <w:pPr>
              <w:spacing w:after="280"/>
              <w:rPr>
                <w:rFonts w:ascii="NTFPreCursive" w:eastAsia="NTFPreCursive" w:hAnsi="NTFPreCursive" w:cs="NTFPreCursive"/>
                <w:b/>
                <w:bCs/>
                <w:sz w:val="40"/>
                <w:szCs w:val="40"/>
              </w:rPr>
            </w:pPr>
            <w:r>
              <w:rPr>
                <w:rFonts w:ascii="NTFPreCursive" w:eastAsia="NTFPreCursive" w:hAnsi="NTFPreCursive" w:cs="NTFPreCursive"/>
                <w:b/>
                <w:bCs/>
                <w:sz w:val="40"/>
                <w:szCs w:val="40"/>
              </w:rPr>
              <w:t xml:space="preserve">Newsround: </w:t>
            </w:r>
          </w:p>
          <w:p w14:paraId="2754288A" w14:textId="4D41E879" w:rsidR="00A674F0" w:rsidRPr="009F6911" w:rsidRDefault="00A24A43" w:rsidP="55675F13">
            <w:pPr>
              <w:spacing w:after="280"/>
              <w:rPr>
                <w:sz w:val="6"/>
                <w:szCs w:val="12"/>
              </w:rPr>
            </w:pPr>
            <w:r w:rsidRPr="000B09AD">
              <w:rPr>
                <w:sz w:val="40"/>
                <w:szCs w:val="40"/>
              </w:rPr>
              <w:t>Watch the latest episode of Newsround</w:t>
            </w:r>
          </w:p>
        </w:tc>
      </w:tr>
      <w:tr w:rsidR="00DB722D" w:rsidRPr="00A674F0" w14:paraId="33762CDB" w14:textId="77777777" w:rsidTr="00FD6CDB">
        <w:tc>
          <w:tcPr>
            <w:tcW w:w="2289" w:type="dxa"/>
          </w:tcPr>
          <w:p w14:paraId="4976071B" w14:textId="77777777" w:rsidR="00A674F0" w:rsidRPr="00A366E9" w:rsidRDefault="00A674F0" w:rsidP="00A674F0">
            <w:pPr>
              <w:spacing w:after="280"/>
              <w:rPr>
                <w:rFonts w:ascii="Verdana" w:hAnsi="Verdana"/>
                <w:b/>
                <w:sz w:val="32"/>
                <w:szCs w:val="32"/>
              </w:rPr>
            </w:pPr>
            <w:r w:rsidRPr="00A366E9">
              <w:rPr>
                <w:rFonts w:ascii="Verdana" w:hAnsi="Verdana"/>
                <w:b/>
                <w:sz w:val="32"/>
                <w:szCs w:val="32"/>
              </w:rPr>
              <w:t>Tuesday</w:t>
            </w:r>
          </w:p>
        </w:tc>
        <w:tc>
          <w:tcPr>
            <w:tcW w:w="2951" w:type="dxa"/>
          </w:tcPr>
          <w:p w14:paraId="6FB14687" w14:textId="4D06B264" w:rsidR="00A366E9" w:rsidRPr="00851491" w:rsidRDefault="004F017A" w:rsidP="00851491">
            <w:pPr>
              <w:spacing w:after="280"/>
              <w:rPr>
                <w:rFonts w:ascii="NTFPreCursivef" w:eastAsia="NTFPreCursive" w:hAnsi="NTFPreCursivef" w:cs="NTFPreCursive"/>
                <w:b/>
                <w:bCs/>
                <w:sz w:val="24"/>
                <w:szCs w:val="24"/>
              </w:rPr>
            </w:pPr>
            <w:r>
              <w:rPr>
                <w:rFonts w:ascii="NTFPreCursivef" w:hAnsi="NTFPreCursivef"/>
                <w:b/>
                <w:sz w:val="28"/>
                <w:szCs w:val="28"/>
              </w:rPr>
              <w:t xml:space="preserve">Draw what you think Camp </w:t>
            </w:r>
            <w:proofErr w:type="spellStart"/>
            <w:r>
              <w:rPr>
                <w:rFonts w:ascii="NTFPreCursivef" w:hAnsi="NTFPreCursivef"/>
                <w:b/>
                <w:sz w:val="28"/>
                <w:szCs w:val="28"/>
              </w:rPr>
              <w:t>Greenlake</w:t>
            </w:r>
            <w:proofErr w:type="spellEnd"/>
            <w:r>
              <w:rPr>
                <w:rFonts w:ascii="NTFPreCursivef" w:hAnsi="NTFPreCursivef"/>
                <w:b/>
                <w:sz w:val="28"/>
                <w:szCs w:val="28"/>
              </w:rPr>
              <w:t xml:space="preserve"> would look like. Take a picture and upload it </w:t>
            </w:r>
            <w:r w:rsidR="0088222D">
              <w:rPr>
                <w:rFonts w:ascii="NTFPreCursivef" w:hAnsi="NTFPreCursivef"/>
                <w:b/>
                <w:sz w:val="28"/>
                <w:szCs w:val="28"/>
              </w:rPr>
              <w:t xml:space="preserve">on </w:t>
            </w:r>
            <w:r>
              <w:rPr>
                <w:rFonts w:ascii="NTFPreCursivef" w:hAnsi="NTFPreCursivef"/>
                <w:b/>
                <w:sz w:val="28"/>
                <w:szCs w:val="28"/>
              </w:rPr>
              <w:t>Seesaw.</w:t>
            </w:r>
          </w:p>
        </w:tc>
        <w:tc>
          <w:tcPr>
            <w:tcW w:w="281" w:type="dxa"/>
          </w:tcPr>
          <w:p w14:paraId="7EEB9217" w14:textId="77777777" w:rsidR="00A674F0" w:rsidRPr="00A674F0" w:rsidRDefault="00A674F0" w:rsidP="55675F13">
            <w:pPr>
              <w:spacing w:after="280"/>
              <w:rPr>
                <w:rFonts w:ascii="NTFPreCursive" w:eastAsia="NTFPreCursive" w:hAnsi="NTFPreCursive" w:cs="NTFPreCursive"/>
                <w:b/>
                <w:bCs/>
                <w:sz w:val="36"/>
                <w:szCs w:val="36"/>
              </w:rPr>
            </w:pPr>
          </w:p>
        </w:tc>
        <w:tc>
          <w:tcPr>
            <w:tcW w:w="3847" w:type="dxa"/>
          </w:tcPr>
          <w:p w14:paraId="2E20D12D" w14:textId="52754F6F" w:rsidR="00A87C2E" w:rsidRPr="00A87C2E" w:rsidRDefault="00EA5471" w:rsidP="00A87C2E">
            <w:pPr>
              <w:pStyle w:val="Heading3"/>
              <w:spacing w:before="0" w:beforeAutospacing="0"/>
              <w:outlineLvl w:val="2"/>
              <w:rPr>
                <w:rFonts w:ascii="NTFPreCursivef" w:hAnsi="NTFPreCursivef" w:cs="Arial"/>
                <w:sz w:val="24"/>
                <w:szCs w:val="24"/>
              </w:rPr>
            </w:pPr>
            <w:r w:rsidRPr="00B0464A">
              <w:rPr>
                <w:rFonts w:ascii="NTFPreCursive" w:eastAsia="NTFPreCursive" w:hAnsi="NTFPreCursive" w:cs="NTFPreCursive"/>
                <w:sz w:val="28"/>
                <w:szCs w:val="28"/>
              </w:rPr>
              <w:t xml:space="preserve">Complete </w:t>
            </w:r>
            <w:r w:rsidRPr="00A87C2E">
              <w:rPr>
                <w:rFonts w:ascii="NTFPreCursivef" w:hAnsi="NTFPreCursivef" w:cs="Arial"/>
                <w:color w:val="FF0000"/>
                <w:sz w:val="24"/>
                <w:szCs w:val="24"/>
              </w:rPr>
              <w:t xml:space="preserve">Week </w:t>
            </w:r>
            <w:r>
              <w:rPr>
                <w:rFonts w:ascii="NTFPreCursivef" w:hAnsi="NTFPreCursivef" w:cs="Arial"/>
                <w:color w:val="FF0000"/>
                <w:sz w:val="24"/>
                <w:szCs w:val="24"/>
              </w:rPr>
              <w:t>3</w:t>
            </w:r>
            <w:r w:rsidRPr="00A87C2E">
              <w:rPr>
                <w:rFonts w:ascii="NTFPreCursivef" w:hAnsi="NTFPreCursivef" w:cs="Arial"/>
                <w:color w:val="FF0000"/>
                <w:sz w:val="24"/>
                <w:szCs w:val="24"/>
              </w:rPr>
              <w:t xml:space="preserve"> (w/c </w:t>
            </w:r>
            <w:r>
              <w:rPr>
                <w:rFonts w:ascii="NTFPreCursivef" w:hAnsi="NTFPreCursivef" w:cs="Arial"/>
                <w:color w:val="FF0000"/>
                <w:sz w:val="24"/>
                <w:szCs w:val="24"/>
              </w:rPr>
              <w:t>4</w:t>
            </w:r>
            <w:r w:rsidRPr="00EA5471">
              <w:rPr>
                <w:rFonts w:ascii="NTFPreCursivef" w:hAnsi="NTFPreCursivef" w:cs="Arial"/>
                <w:color w:val="FF0000"/>
                <w:sz w:val="24"/>
                <w:szCs w:val="24"/>
                <w:vertAlign w:val="superscript"/>
              </w:rPr>
              <w:t>th</w:t>
            </w:r>
            <w:r>
              <w:rPr>
                <w:rFonts w:ascii="NTFPreCursivef" w:hAnsi="NTFPreCursivef" w:cs="Arial"/>
                <w:color w:val="FF0000"/>
                <w:sz w:val="24"/>
                <w:szCs w:val="24"/>
              </w:rPr>
              <w:t xml:space="preserve"> May</w:t>
            </w:r>
            <w:r w:rsidR="00BB14CC" w:rsidRPr="00A87C2E">
              <w:rPr>
                <w:rFonts w:ascii="NTFPreCursivef" w:hAnsi="NTFPreCursivef" w:cs="Arial"/>
                <w:color w:val="FF0000"/>
                <w:sz w:val="24"/>
                <w:szCs w:val="24"/>
              </w:rPr>
              <w:t xml:space="preserve">) </w:t>
            </w:r>
            <w:r w:rsidR="00A87C2E" w:rsidRPr="00B0464A">
              <w:rPr>
                <w:rFonts w:ascii="NTFPreCursive" w:eastAsia="NTFPreCursive" w:hAnsi="NTFPreCursive" w:cs="NTFPreCursive"/>
                <w:sz w:val="28"/>
                <w:szCs w:val="28"/>
              </w:rPr>
              <w:t>lessons on White Rose hub resources</w:t>
            </w:r>
          </w:p>
          <w:p w14:paraId="1B4A6034" w14:textId="77777777" w:rsidR="00FD6CDB" w:rsidRDefault="00AC2877" w:rsidP="00FD6CDB">
            <w:pPr>
              <w:spacing w:after="280"/>
              <w:jc w:val="center"/>
            </w:pPr>
            <w:hyperlink r:id="rId14" w:history="1">
              <w:r w:rsidR="00FD6CDB">
                <w:rPr>
                  <w:rStyle w:val="Hyperlink"/>
                </w:rPr>
                <w:t>https://whiterosemaths.com/homelearning/year-5/</w:t>
              </w:r>
            </w:hyperlink>
          </w:p>
          <w:p w14:paraId="2E506FAC" w14:textId="1F097539" w:rsidR="00A674F0" w:rsidRPr="00A674F0" w:rsidRDefault="009F6911" w:rsidP="55675F13">
            <w:pPr>
              <w:spacing w:after="280"/>
              <w:jc w:val="center"/>
              <w:rPr>
                <w:rFonts w:ascii="NTFPreCursive" w:eastAsia="NTFPreCursive" w:hAnsi="NTFPreCursive" w:cs="NTFPreCursive"/>
                <w:sz w:val="36"/>
                <w:szCs w:val="36"/>
              </w:rPr>
            </w:pPr>
            <w:r w:rsidRPr="00B0464A">
              <w:rPr>
                <w:noProof/>
                <w:sz w:val="28"/>
                <w:szCs w:val="28"/>
                <w:lang w:eastAsia="en-GB"/>
              </w:rPr>
              <w:drawing>
                <wp:inline distT="0" distB="0" distL="0" distR="0" wp14:anchorId="0F44224C" wp14:editId="43E465D9">
                  <wp:extent cx="747091" cy="767479"/>
                  <wp:effectExtent l="0" t="0" r="0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5"/>
                          <a:srcRect l="60978" t="14359" r="12093" b="36427"/>
                          <a:stretch/>
                        </pic:blipFill>
                        <pic:spPr bwMode="auto">
                          <a:xfrm>
                            <a:off x="0" y="0"/>
                            <a:ext cx="755813" cy="77643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6" w:type="dxa"/>
          </w:tcPr>
          <w:p w14:paraId="5ED8E1F0" w14:textId="77777777" w:rsidR="00A674F0" w:rsidRPr="00A674F0" w:rsidRDefault="00A674F0" w:rsidP="55675F13">
            <w:pPr>
              <w:spacing w:after="280"/>
              <w:rPr>
                <w:rFonts w:ascii="NTFPreCursive" w:eastAsia="NTFPreCursive" w:hAnsi="NTFPreCursive" w:cs="NTFPreCursive"/>
                <w:b/>
                <w:bCs/>
                <w:sz w:val="36"/>
                <w:szCs w:val="36"/>
              </w:rPr>
            </w:pPr>
          </w:p>
        </w:tc>
        <w:tc>
          <w:tcPr>
            <w:tcW w:w="5855" w:type="dxa"/>
          </w:tcPr>
          <w:p w14:paraId="1940AC19" w14:textId="23175B1E" w:rsidR="00A674F0" w:rsidRPr="008F6D04" w:rsidRDefault="008F6D04" w:rsidP="55675F13">
            <w:pPr>
              <w:spacing w:after="280"/>
              <w:jc w:val="center"/>
              <w:rPr>
                <w:rFonts w:ascii="NTFPreCursive" w:eastAsia="NTFPreCursive" w:hAnsi="NTFPreCursive" w:cs="NTFPreCursive"/>
                <w:b/>
                <w:bCs/>
                <w:sz w:val="36"/>
                <w:szCs w:val="36"/>
              </w:rPr>
            </w:pPr>
            <w:r w:rsidRPr="008F6D04">
              <w:rPr>
                <w:rFonts w:ascii="NTFPreCursive" w:eastAsia="NTFPreCursive" w:hAnsi="NTFPreCursive" w:cs="NTFPreCursive"/>
                <w:b/>
                <w:bCs/>
                <w:sz w:val="36"/>
                <w:szCs w:val="36"/>
              </w:rPr>
              <w:t>History</w:t>
            </w:r>
          </w:p>
          <w:p w14:paraId="4856870F" w14:textId="0B05D4C5" w:rsidR="00A674F0" w:rsidRDefault="4E0BC68D" w:rsidP="55675F13">
            <w:pPr>
              <w:spacing w:after="280"/>
              <w:jc w:val="center"/>
              <w:rPr>
                <w:rFonts w:ascii="NTFPreCursive" w:eastAsia="NTFPreCursive" w:hAnsi="NTFPreCursive" w:cs="NTFPreCursive"/>
                <w:sz w:val="36"/>
                <w:szCs w:val="36"/>
              </w:rPr>
            </w:pPr>
            <w:r w:rsidRPr="55675F13">
              <w:rPr>
                <w:rFonts w:ascii="NTFPreCursive" w:eastAsia="NTFPreCursive" w:hAnsi="NTFPreCursive" w:cs="NTFPreCursive"/>
                <w:sz w:val="36"/>
                <w:szCs w:val="36"/>
              </w:rPr>
              <w:t xml:space="preserve"> </w:t>
            </w:r>
            <w:r w:rsidR="008F6D04">
              <w:rPr>
                <w:rFonts w:ascii="NTFPreCursive" w:eastAsia="NTFPreCursive" w:hAnsi="NTFPreCursive" w:cs="NTFPreCursive"/>
                <w:sz w:val="36"/>
                <w:szCs w:val="36"/>
              </w:rPr>
              <w:t xml:space="preserve">Watch these videos about </w:t>
            </w:r>
            <w:r w:rsidR="003D4578">
              <w:rPr>
                <w:rFonts w:ascii="NTFPreCursive" w:eastAsia="NTFPreCursive" w:hAnsi="NTFPreCursive" w:cs="NTFPreCursive"/>
                <w:sz w:val="36"/>
                <w:szCs w:val="36"/>
              </w:rPr>
              <w:t xml:space="preserve">people’s stories from the war. </w:t>
            </w:r>
            <w:r w:rsidR="000F5273">
              <w:rPr>
                <w:rFonts w:ascii="NTFPreCursive" w:eastAsia="NTFPreCursive" w:hAnsi="NTFPreCursive" w:cs="NTFPreCursive"/>
                <w:sz w:val="36"/>
                <w:szCs w:val="36"/>
              </w:rPr>
              <w:t>What question would you ask them if you could?</w:t>
            </w:r>
          </w:p>
          <w:p w14:paraId="79C037B8" w14:textId="7A9954B8" w:rsidR="000143BE" w:rsidRPr="00A674F0" w:rsidRDefault="000143BE" w:rsidP="55675F13">
            <w:pPr>
              <w:spacing w:after="280"/>
              <w:jc w:val="center"/>
              <w:rPr>
                <w:rFonts w:ascii="NTFPreCursive" w:eastAsia="NTFPreCursive" w:hAnsi="NTFPreCursive" w:cs="NTFPreCursive"/>
                <w:sz w:val="36"/>
                <w:szCs w:val="36"/>
              </w:rPr>
            </w:pPr>
            <w:hyperlink r:id="rId16" w:history="1">
              <w:r>
                <w:rPr>
                  <w:rStyle w:val="Hyperlink"/>
                </w:rPr>
                <w:t>https://ve-vjday75.gov.uk/veterans_stories/</w:t>
              </w:r>
            </w:hyperlink>
          </w:p>
          <w:p w14:paraId="4160A6D4" w14:textId="0D387873" w:rsidR="00A674F0" w:rsidRPr="00A674F0" w:rsidRDefault="00A674F0" w:rsidP="55675F13">
            <w:pPr>
              <w:spacing w:after="280"/>
              <w:rPr>
                <w:rFonts w:ascii="NTFPreCursive" w:eastAsia="NTFPreCursive" w:hAnsi="NTFPreCursive" w:cs="NTFPreCursive"/>
                <w:b/>
                <w:bCs/>
                <w:sz w:val="36"/>
                <w:szCs w:val="36"/>
              </w:rPr>
            </w:pPr>
          </w:p>
        </w:tc>
        <w:tc>
          <w:tcPr>
            <w:tcW w:w="2922" w:type="dxa"/>
          </w:tcPr>
          <w:p w14:paraId="4B30D655" w14:textId="52F93A31" w:rsidR="00A674F0" w:rsidRPr="009F6911" w:rsidRDefault="3EDA5989" w:rsidP="55675F13">
            <w:pPr>
              <w:spacing w:after="280" w:line="259" w:lineRule="auto"/>
              <w:rPr>
                <w:rFonts w:ascii="NTFPreCursive" w:eastAsia="NTFPreCursive" w:hAnsi="NTFPreCursive" w:cs="NTFPreCursive"/>
                <w:b/>
                <w:bCs/>
                <w:sz w:val="28"/>
                <w:szCs w:val="28"/>
              </w:rPr>
            </w:pPr>
            <w:r w:rsidRPr="009F6911">
              <w:rPr>
                <w:rFonts w:ascii="NTFPreCursive" w:eastAsia="NTFPreCursive" w:hAnsi="NTFPreCursive" w:cs="NTFPreCursive"/>
                <w:b/>
                <w:bCs/>
                <w:sz w:val="28"/>
                <w:szCs w:val="28"/>
              </w:rPr>
              <w:t>Joe Wicks daily workout</w:t>
            </w:r>
          </w:p>
          <w:p w14:paraId="2F0D9E4B" w14:textId="2D322EA4" w:rsidR="00A674F0" w:rsidRPr="009F6911" w:rsidRDefault="03D1AA4A" w:rsidP="55675F13">
            <w:pPr>
              <w:spacing w:after="280" w:line="259" w:lineRule="auto"/>
              <w:rPr>
                <w:rFonts w:ascii="NTFPreCursive" w:eastAsia="NTFPreCursive" w:hAnsi="NTFPreCursive" w:cs="NTFPreCursive"/>
                <w:b/>
                <w:bCs/>
                <w:sz w:val="28"/>
                <w:szCs w:val="28"/>
              </w:rPr>
            </w:pPr>
            <w:r w:rsidRPr="009F6911">
              <w:rPr>
                <w:rFonts w:ascii="NTFPreCursive" w:eastAsia="NTFPreCursive" w:hAnsi="NTFPreCursive" w:cs="NTFPreCursive"/>
                <w:b/>
                <w:bCs/>
                <w:sz w:val="28"/>
                <w:szCs w:val="28"/>
              </w:rPr>
              <w:t>(YouTube)</w:t>
            </w:r>
          </w:p>
          <w:p w14:paraId="33ECE969" w14:textId="6F6436B0" w:rsidR="00A674F0" w:rsidRPr="009F6911" w:rsidRDefault="00A674F0" w:rsidP="55675F13">
            <w:pPr>
              <w:spacing w:after="280"/>
              <w:rPr>
                <w:rFonts w:ascii="NTFPreCursive" w:eastAsia="NTFPreCursive" w:hAnsi="NTFPreCursive" w:cs="NTFPreCursive"/>
                <w:b/>
                <w:bCs/>
                <w:sz w:val="28"/>
                <w:szCs w:val="28"/>
              </w:rPr>
            </w:pPr>
          </w:p>
        </w:tc>
        <w:tc>
          <w:tcPr>
            <w:tcW w:w="4440" w:type="dxa"/>
          </w:tcPr>
          <w:p w14:paraId="7413EB88" w14:textId="61FD916A" w:rsidR="00B0464A" w:rsidRDefault="00A24A43" w:rsidP="009F6911">
            <w:pPr>
              <w:spacing w:after="280"/>
              <w:rPr>
                <w:rFonts w:ascii="NTFPreCursive" w:eastAsia="NTFPreCursive" w:hAnsi="NTFPreCursive" w:cs="NTFPreCursive"/>
                <w:b/>
                <w:bCs/>
                <w:sz w:val="40"/>
                <w:szCs w:val="40"/>
              </w:rPr>
            </w:pPr>
            <w:r>
              <w:rPr>
                <w:rFonts w:ascii="NTFPreCursive" w:eastAsia="NTFPreCursive" w:hAnsi="NTFPreCursive" w:cs="NTFPreCursive"/>
                <w:b/>
                <w:bCs/>
                <w:sz w:val="40"/>
                <w:szCs w:val="40"/>
              </w:rPr>
              <w:t xml:space="preserve">Newsround </w:t>
            </w:r>
          </w:p>
          <w:p w14:paraId="57C07E53" w14:textId="3608932E" w:rsidR="00A24A43" w:rsidRPr="000B09AD" w:rsidRDefault="00A24A43" w:rsidP="009F6911">
            <w:pPr>
              <w:spacing w:after="280"/>
              <w:rPr>
                <w:sz w:val="12"/>
                <w:szCs w:val="12"/>
              </w:rPr>
            </w:pPr>
            <w:r w:rsidRPr="000B09AD">
              <w:rPr>
                <w:rFonts w:ascii="NTFPreCursive" w:eastAsia="NTFPreCursive" w:hAnsi="NTFPreCursive" w:cs="NTFPreCursive"/>
                <w:sz w:val="40"/>
                <w:szCs w:val="40"/>
              </w:rPr>
              <w:t xml:space="preserve">Watch the latest episode of </w:t>
            </w:r>
            <w:r w:rsidR="000B09AD" w:rsidRPr="000B09AD">
              <w:rPr>
                <w:rFonts w:ascii="NTFPreCursive" w:eastAsia="NTFPreCursive" w:hAnsi="NTFPreCursive" w:cs="NTFPreCursive"/>
                <w:sz w:val="40"/>
                <w:szCs w:val="40"/>
              </w:rPr>
              <w:t>Newsround.</w:t>
            </w:r>
          </w:p>
          <w:p w14:paraId="22C3252E" w14:textId="5F1C96C2" w:rsidR="00A674F0" w:rsidRPr="00A674F0" w:rsidRDefault="00A674F0" w:rsidP="55675F13">
            <w:pPr>
              <w:spacing w:after="280"/>
              <w:rPr>
                <w:sz w:val="12"/>
                <w:szCs w:val="12"/>
              </w:rPr>
            </w:pPr>
          </w:p>
        </w:tc>
      </w:tr>
      <w:tr w:rsidR="00DB722D" w:rsidRPr="00A674F0" w14:paraId="71DFA662" w14:textId="77777777" w:rsidTr="00FD6CDB">
        <w:tc>
          <w:tcPr>
            <w:tcW w:w="2289" w:type="dxa"/>
          </w:tcPr>
          <w:p w14:paraId="57A38A8D" w14:textId="77777777" w:rsidR="00A674F0" w:rsidRPr="00A366E9" w:rsidRDefault="00A674F0" w:rsidP="00A674F0">
            <w:pPr>
              <w:spacing w:after="280"/>
              <w:rPr>
                <w:rFonts w:ascii="Verdana" w:hAnsi="Verdana"/>
                <w:b/>
                <w:sz w:val="32"/>
                <w:szCs w:val="32"/>
              </w:rPr>
            </w:pPr>
            <w:r w:rsidRPr="00851491">
              <w:rPr>
                <w:rFonts w:ascii="Verdana" w:hAnsi="Verdana"/>
                <w:b/>
                <w:sz w:val="28"/>
                <w:szCs w:val="32"/>
              </w:rPr>
              <w:t>Wednesday</w:t>
            </w:r>
          </w:p>
        </w:tc>
        <w:tc>
          <w:tcPr>
            <w:tcW w:w="2951" w:type="dxa"/>
          </w:tcPr>
          <w:p w14:paraId="3D261DE9" w14:textId="23B054A5" w:rsidR="00A366E9" w:rsidRPr="00A674F0" w:rsidRDefault="004F017A" w:rsidP="004F017A">
            <w:pPr>
              <w:widowControl w:val="0"/>
              <w:rPr>
                <w:rFonts w:ascii="NTFPreCursive" w:eastAsia="NTFPreCursive" w:hAnsi="NTFPreCursive" w:cs="NTFPreCursive"/>
                <w:b/>
                <w:bCs/>
                <w:sz w:val="36"/>
                <w:szCs w:val="36"/>
              </w:rPr>
            </w:pPr>
            <w:r>
              <w:rPr>
                <w:rFonts w:ascii="NTFPreCursive" w:eastAsia="NTFPreCursive" w:hAnsi="NTFPreCursive" w:cs="NTFPreCursive"/>
                <w:b/>
                <w:bCs/>
                <w:sz w:val="28"/>
                <w:szCs w:val="28"/>
              </w:rPr>
              <w:t>Use the picture you have drawn. Write a description of what you can see. Focus on expanded noun phrases for description.</w:t>
            </w:r>
          </w:p>
        </w:tc>
        <w:tc>
          <w:tcPr>
            <w:tcW w:w="281" w:type="dxa"/>
          </w:tcPr>
          <w:p w14:paraId="7A564E74" w14:textId="77777777" w:rsidR="00A674F0" w:rsidRPr="00A674F0" w:rsidRDefault="00A674F0" w:rsidP="55675F13">
            <w:pPr>
              <w:spacing w:after="280"/>
              <w:rPr>
                <w:rFonts w:ascii="NTFPreCursive" w:eastAsia="NTFPreCursive" w:hAnsi="NTFPreCursive" w:cs="NTFPreCursive"/>
                <w:b/>
                <w:bCs/>
                <w:sz w:val="36"/>
                <w:szCs w:val="36"/>
              </w:rPr>
            </w:pPr>
          </w:p>
        </w:tc>
        <w:tc>
          <w:tcPr>
            <w:tcW w:w="3847" w:type="dxa"/>
          </w:tcPr>
          <w:p w14:paraId="5C0CBE09" w14:textId="7036688B" w:rsidR="00A674F0" w:rsidRPr="00A674F0" w:rsidRDefault="5E5302AA" w:rsidP="55675F13">
            <w:pPr>
              <w:spacing w:after="280"/>
              <w:jc w:val="center"/>
              <w:rPr>
                <w:rFonts w:ascii="NTFPreCursive" w:eastAsia="NTFPreCursive" w:hAnsi="NTFPreCursive" w:cs="NTFPreCursive"/>
                <w:b/>
                <w:bCs/>
                <w:sz w:val="36"/>
                <w:szCs w:val="36"/>
              </w:rPr>
            </w:pPr>
            <w:r w:rsidRPr="55675F13">
              <w:rPr>
                <w:rFonts w:ascii="NTFPreCursive" w:eastAsia="NTFPreCursive" w:hAnsi="NTFPreCursive" w:cs="NTFPreCursive"/>
                <w:b/>
                <w:bCs/>
                <w:sz w:val="36"/>
                <w:szCs w:val="36"/>
              </w:rPr>
              <w:t>Complete your Star Maths Activities</w:t>
            </w:r>
          </w:p>
        </w:tc>
        <w:tc>
          <w:tcPr>
            <w:tcW w:w="236" w:type="dxa"/>
          </w:tcPr>
          <w:p w14:paraId="6FE34FE2" w14:textId="77777777" w:rsidR="00A674F0" w:rsidRPr="00A674F0" w:rsidRDefault="00A674F0" w:rsidP="55675F13">
            <w:pPr>
              <w:spacing w:after="280"/>
              <w:rPr>
                <w:rFonts w:ascii="NTFPreCursive" w:eastAsia="NTFPreCursive" w:hAnsi="NTFPreCursive" w:cs="NTFPreCursive"/>
                <w:b/>
                <w:bCs/>
                <w:sz w:val="36"/>
                <w:szCs w:val="36"/>
              </w:rPr>
            </w:pPr>
          </w:p>
        </w:tc>
        <w:tc>
          <w:tcPr>
            <w:tcW w:w="5855" w:type="dxa"/>
          </w:tcPr>
          <w:p w14:paraId="25F26196" w14:textId="498178A2" w:rsidR="00A674F0" w:rsidRPr="001F02BC" w:rsidRDefault="001F02BC" w:rsidP="55675F13">
            <w:pPr>
              <w:spacing w:after="280"/>
              <w:jc w:val="center"/>
              <w:rPr>
                <w:rFonts w:ascii="NTFPreCursive" w:eastAsia="NTFPreCursive" w:hAnsi="NTFPreCursive" w:cs="NTFPreCursive"/>
                <w:b/>
                <w:bCs/>
                <w:sz w:val="28"/>
                <w:szCs w:val="28"/>
              </w:rPr>
            </w:pPr>
            <w:r w:rsidRPr="001F02BC">
              <w:rPr>
                <w:rFonts w:ascii="NTFPreCursive" w:eastAsia="NTFPreCursive" w:hAnsi="NTFPreCursive" w:cs="NTFPreCursive"/>
                <w:b/>
                <w:bCs/>
                <w:sz w:val="28"/>
                <w:szCs w:val="28"/>
              </w:rPr>
              <w:t>Geography</w:t>
            </w:r>
          </w:p>
          <w:p w14:paraId="0D0F7494" w14:textId="328346B2" w:rsidR="002264E1" w:rsidRDefault="00E11447" w:rsidP="001D3841">
            <w:pPr>
              <w:spacing w:after="280"/>
              <w:jc w:val="center"/>
              <w:rPr>
                <w:rFonts w:ascii="NTFPreCursive" w:eastAsia="NTFPreCursive" w:hAnsi="NTFPreCursive" w:cs="NTFPreCursive"/>
                <w:b/>
                <w:bCs/>
                <w:sz w:val="36"/>
                <w:szCs w:val="36"/>
              </w:rPr>
            </w:pPr>
            <w:r>
              <w:rPr>
                <w:rFonts w:ascii="NTFPreCursive" w:eastAsia="NTFPreCursive" w:hAnsi="NTFPreCursive" w:cs="NTFPreCursive"/>
                <w:b/>
                <w:bCs/>
                <w:sz w:val="36"/>
                <w:szCs w:val="36"/>
              </w:rPr>
              <w:t xml:space="preserve">Time zones: </w:t>
            </w:r>
            <w:r w:rsidR="00605563">
              <w:rPr>
                <w:rFonts w:ascii="NTFPreCursive" w:eastAsia="NTFPreCursive" w:hAnsi="NTFPreCursive" w:cs="NTFPreCursive"/>
                <w:b/>
                <w:bCs/>
                <w:sz w:val="36"/>
                <w:szCs w:val="36"/>
              </w:rPr>
              <w:t xml:space="preserve">Follow the link to learn about time zones and complete the quiz. </w:t>
            </w:r>
          </w:p>
          <w:p w14:paraId="713BEB5C" w14:textId="3042152A" w:rsidR="000C14A8" w:rsidRDefault="000C14A8" w:rsidP="001D3841">
            <w:pPr>
              <w:spacing w:after="280"/>
              <w:jc w:val="center"/>
              <w:rPr>
                <w:rFonts w:ascii="NTFPreCursive" w:eastAsia="NTFPreCursive" w:hAnsi="NTFPreCursive" w:cs="NTFPreCursive"/>
                <w:b/>
                <w:bCs/>
                <w:sz w:val="36"/>
                <w:szCs w:val="36"/>
              </w:rPr>
            </w:pPr>
            <w:r>
              <w:rPr>
                <w:rFonts w:ascii="NTFPreCursive" w:eastAsia="NTFPreCursive" w:hAnsi="NTFPreCursive" w:cs="NTFPreCursive"/>
                <w:b/>
                <w:bCs/>
                <w:sz w:val="36"/>
                <w:szCs w:val="36"/>
              </w:rPr>
              <w:t xml:space="preserve">Challenge: If it is 9 am (in the morning) in Birmingham, what is the time in Beijing? </w:t>
            </w:r>
          </w:p>
          <w:p w14:paraId="7E7C9186" w14:textId="6CF1A3C4" w:rsidR="00A674F0" w:rsidRPr="00A674F0" w:rsidRDefault="00AC2877" w:rsidP="55675F13">
            <w:pPr>
              <w:spacing w:after="280"/>
              <w:rPr>
                <w:rFonts w:ascii="NTFPreCursive" w:eastAsia="NTFPreCursive" w:hAnsi="NTFPreCursive" w:cs="NTFPreCursive"/>
                <w:b/>
                <w:bCs/>
                <w:sz w:val="36"/>
                <w:szCs w:val="36"/>
              </w:rPr>
            </w:pPr>
            <w:hyperlink r:id="rId17" w:history="1">
              <w:r w:rsidR="00605563">
                <w:rPr>
                  <w:rStyle w:val="Hyperlink"/>
                </w:rPr>
                <w:t>https://www.bbc.co.uk/bitesize/topics/zvsfr82/articles/zjk46v4</w:t>
              </w:r>
            </w:hyperlink>
            <w:r w:rsidR="00605563" w:rsidRPr="00A674F0">
              <w:rPr>
                <w:rFonts w:ascii="NTFPreCursive" w:eastAsia="NTFPreCursive" w:hAnsi="NTFPreCursive" w:cs="NTFPreCursive"/>
                <w:b/>
                <w:bCs/>
                <w:sz w:val="36"/>
                <w:szCs w:val="36"/>
              </w:rPr>
              <w:t xml:space="preserve"> </w:t>
            </w:r>
          </w:p>
        </w:tc>
        <w:tc>
          <w:tcPr>
            <w:tcW w:w="2922" w:type="dxa"/>
          </w:tcPr>
          <w:p w14:paraId="477D5435" w14:textId="2E870271" w:rsidR="00A674F0" w:rsidRPr="009F6911" w:rsidRDefault="2782E9B7" w:rsidP="55675F13">
            <w:pPr>
              <w:spacing w:after="280" w:line="259" w:lineRule="auto"/>
              <w:rPr>
                <w:rFonts w:ascii="NTFPreCursive" w:eastAsia="NTFPreCursive" w:hAnsi="NTFPreCursive" w:cs="NTFPreCursive"/>
                <w:b/>
                <w:bCs/>
                <w:sz w:val="28"/>
                <w:szCs w:val="28"/>
              </w:rPr>
            </w:pPr>
            <w:r w:rsidRPr="009F6911">
              <w:rPr>
                <w:rFonts w:ascii="NTFPreCursive" w:eastAsia="NTFPreCursive" w:hAnsi="NTFPreCursive" w:cs="NTFPreCursive"/>
                <w:b/>
                <w:bCs/>
                <w:sz w:val="28"/>
                <w:szCs w:val="28"/>
              </w:rPr>
              <w:lastRenderedPageBreak/>
              <w:t>Joe Wicks daily workout</w:t>
            </w:r>
          </w:p>
          <w:p w14:paraId="293FE255" w14:textId="2D322EA4" w:rsidR="00A674F0" w:rsidRPr="009F6911" w:rsidRDefault="0E428F24" w:rsidP="55675F13">
            <w:pPr>
              <w:spacing w:after="280" w:line="259" w:lineRule="auto"/>
              <w:rPr>
                <w:rFonts w:ascii="NTFPreCursive" w:eastAsia="NTFPreCursive" w:hAnsi="NTFPreCursive" w:cs="NTFPreCursive"/>
                <w:b/>
                <w:bCs/>
                <w:sz w:val="28"/>
                <w:szCs w:val="28"/>
              </w:rPr>
            </w:pPr>
            <w:r w:rsidRPr="009F6911">
              <w:rPr>
                <w:rFonts w:ascii="NTFPreCursive" w:eastAsia="NTFPreCursive" w:hAnsi="NTFPreCursive" w:cs="NTFPreCursive"/>
                <w:b/>
                <w:bCs/>
                <w:sz w:val="28"/>
                <w:szCs w:val="28"/>
              </w:rPr>
              <w:t>(YouTube)</w:t>
            </w:r>
          </w:p>
          <w:p w14:paraId="0BE7CEC6" w14:textId="69C8786E" w:rsidR="00A674F0" w:rsidRPr="009F6911" w:rsidRDefault="00A674F0" w:rsidP="55675F13">
            <w:pPr>
              <w:spacing w:after="280"/>
              <w:rPr>
                <w:rFonts w:ascii="NTFPreCursive" w:eastAsia="NTFPreCursive" w:hAnsi="NTFPreCursive" w:cs="NTFPreCursive"/>
                <w:b/>
                <w:bCs/>
                <w:sz w:val="28"/>
                <w:szCs w:val="28"/>
              </w:rPr>
            </w:pPr>
          </w:p>
        </w:tc>
        <w:tc>
          <w:tcPr>
            <w:tcW w:w="4440" w:type="dxa"/>
          </w:tcPr>
          <w:p w14:paraId="0F94A080" w14:textId="54429223" w:rsidR="00A674F0" w:rsidRPr="00A674F0" w:rsidRDefault="18FC4BBC" w:rsidP="55675F13">
            <w:pPr>
              <w:spacing w:after="280"/>
              <w:rPr>
                <w:rFonts w:ascii="NTFPreCursive" w:eastAsia="NTFPreCursive" w:hAnsi="NTFPreCursive" w:cs="NTFPreCursive"/>
                <w:b/>
                <w:bCs/>
                <w:sz w:val="40"/>
                <w:szCs w:val="40"/>
              </w:rPr>
            </w:pPr>
            <w:r w:rsidRPr="55675F13">
              <w:rPr>
                <w:rFonts w:ascii="NTFPreCursive" w:eastAsia="NTFPreCursive" w:hAnsi="NTFPreCursive" w:cs="NTFPreCursive"/>
                <w:b/>
                <w:bCs/>
                <w:sz w:val="40"/>
                <w:szCs w:val="40"/>
                <w:highlight w:val="yellow"/>
              </w:rPr>
              <w:t>Story time</w:t>
            </w:r>
            <w:r w:rsidRPr="55675F13">
              <w:rPr>
                <w:rFonts w:ascii="NTFPreCursive" w:eastAsia="NTFPreCursive" w:hAnsi="NTFPreCursive" w:cs="NTFPreCursive"/>
                <w:b/>
                <w:bCs/>
                <w:sz w:val="40"/>
                <w:szCs w:val="40"/>
              </w:rPr>
              <w:t xml:space="preserve"> </w:t>
            </w:r>
            <w:r w:rsidR="00B44262">
              <w:rPr>
                <w:rFonts w:ascii="NTFPreCursive" w:eastAsia="NTFPreCursive" w:hAnsi="NTFPreCursive" w:cs="NTFPreCursive"/>
                <w:bCs/>
                <w:sz w:val="28"/>
                <w:szCs w:val="28"/>
              </w:rPr>
              <w:t>Here are some FREE audiobooks. Everything from Harry Potter to Frankenstein!</w:t>
            </w:r>
          </w:p>
          <w:p w14:paraId="56F4369A" w14:textId="29373684" w:rsidR="00A674F0" w:rsidRPr="00A674F0" w:rsidRDefault="00AC2877" w:rsidP="55675F13">
            <w:pPr>
              <w:spacing w:after="280"/>
              <w:rPr>
                <w:sz w:val="12"/>
                <w:szCs w:val="12"/>
              </w:rPr>
            </w:pPr>
            <w:hyperlink r:id="rId18" w:history="1">
              <w:r w:rsidR="000324E9">
                <w:rPr>
                  <w:rStyle w:val="Hyperlink"/>
                </w:rPr>
                <w:t>https://stories.audible.com/discovery</w:t>
              </w:r>
            </w:hyperlink>
          </w:p>
        </w:tc>
      </w:tr>
      <w:tr w:rsidR="00DB722D" w:rsidRPr="00A674F0" w14:paraId="610BF878" w14:textId="77777777" w:rsidTr="00FD6CDB">
        <w:tc>
          <w:tcPr>
            <w:tcW w:w="2289" w:type="dxa"/>
          </w:tcPr>
          <w:p w14:paraId="2BFEE1C8" w14:textId="77777777" w:rsidR="00A674F0" w:rsidRPr="00A366E9" w:rsidRDefault="00A674F0" w:rsidP="00A674F0">
            <w:pPr>
              <w:spacing w:after="280"/>
              <w:rPr>
                <w:rFonts w:ascii="Verdana" w:hAnsi="Verdana"/>
                <w:b/>
                <w:sz w:val="32"/>
                <w:szCs w:val="32"/>
              </w:rPr>
            </w:pPr>
            <w:r w:rsidRPr="00A366E9">
              <w:rPr>
                <w:rFonts w:ascii="Verdana" w:hAnsi="Verdana"/>
                <w:b/>
                <w:sz w:val="32"/>
                <w:szCs w:val="32"/>
              </w:rPr>
              <w:t>Thursday</w:t>
            </w:r>
          </w:p>
        </w:tc>
        <w:tc>
          <w:tcPr>
            <w:tcW w:w="2951" w:type="dxa"/>
          </w:tcPr>
          <w:p w14:paraId="68B11213" w14:textId="74053227" w:rsidR="00A366E9" w:rsidRPr="009F6911" w:rsidRDefault="004F017A" w:rsidP="00BE6549">
            <w:pPr>
              <w:widowControl w:val="0"/>
              <w:rPr>
                <w:rFonts w:ascii="NTFPreCursive" w:eastAsia="NTFPreCursive" w:hAnsi="NTFPreCursive" w:cs="NTFPreCursive"/>
                <w:bCs/>
                <w:sz w:val="28"/>
                <w:szCs w:val="28"/>
              </w:rPr>
            </w:pPr>
            <w:r>
              <w:rPr>
                <w:rFonts w:ascii="NTFPreCursive" w:eastAsia="NTFPreCursive" w:hAnsi="NTFPreCursive" w:cs="NTFPreCursive"/>
                <w:bCs/>
                <w:sz w:val="28"/>
                <w:szCs w:val="28"/>
              </w:rPr>
              <w:t>Read chapter 5. Write a letter home to Stanley’s mum</w:t>
            </w:r>
            <w:r w:rsidR="00D10AF5">
              <w:rPr>
                <w:rFonts w:ascii="NTFPreCursive" w:eastAsia="NTFPreCursive" w:hAnsi="NTFPreCursive" w:cs="NTFPreCursive"/>
                <w:bCs/>
                <w:sz w:val="28"/>
                <w:szCs w:val="28"/>
              </w:rPr>
              <w:t xml:space="preserve"> telling her about your first day. </w:t>
            </w:r>
          </w:p>
        </w:tc>
        <w:tc>
          <w:tcPr>
            <w:tcW w:w="281" w:type="dxa"/>
          </w:tcPr>
          <w:p w14:paraId="6C0F4D13" w14:textId="77777777" w:rsidR="00A674F0" w:rsidRPr="009F6911" w:rsidRDefault="00A674F0" w:rsidP="55675F13">
            <w:pPr>
              <w:spacing w:after="280"/>
              <w:rPr>
                <w:rFonts w:ascii="NTFPreCursive" w:eastAsia="NTFPreCursive" w:hAnsi="NTFPreCursive" w:cs="NTFPreCursive"/>
                <w:bCs/>
                <w:sz w:val="28"/>
                <w:szCs w:val="28"/>
              </w:rPr>
            </w:pPr>
          </w:p>
        </w:tc>
        <w:tc>
          <w:tcPr>
            <w:tcW w:w="3847" w:type="dxa"/>
          </w:tcPr>
          <w:p w14:paraId="3C056C9C" w14:textId="1E463F73" w:rsidR="00A87C2E" w:rsidRPr="00A87C2E" w:rsidRDefault="00EA5471" w:rsidP="00A87C2E">
            <w:pPr>
              <w:pStyle w:val="Heading3"/>
              <w:spacing w:before="0" w:beforeAutospacing="0"/>
              <w:outlineLvl w:val="2"/>
              <w:rPr>
                <w:rFonts w:ascii="NTFPreCursivef" w:hAnsi="NTFPreCursivef" w:cs="Arial"/>
                <w:sz w:val="24"/>
                <w:szCs w:val="24"/>
              </w:rPr>
            </w:pPr>
            <w:r w:rsidRPr="00B0464A">
              <w:rPr>
                <w:rFonts w:ascii="NTFPreCursive" w:eastAsia="NTFPreCursive" w:hAnsi="NTFPreCursive" w:cs="NTFPreCursive"/>
                <w:sz w:val="28"/>
                <w:szCs w:val="28"/>
              </w:rPr>
              <w:t xml:space="preserve">Complete </w:t>
            </w:r>
            <w:r w:rsidRPr="00A87C2E">
              <w:rPr>
                <w:rFonts w:ascii="NTFPreCursivef" w:hAnsi="NTFPreCursivef" w:cs="Arial"/>
                <w:color w:val="FF0000"/>
                <w:sz w:val="24"/>
                <w:szCs w:val="24"/>
              </w:rPr>
              <w:t xml:space="preserve">Week </w:t>
            </w:r>
            <w:r>
              <w:rPr>
                <w:rFonts w:ascii="NTFPreCursivef" w:hAnsi="NTFPreCursivef" w:cs="Arial"/>
                <w:color w:val="FF0000"/>
                <w:sz w:val="24"/>
                <w:szCs w:val="24"/>
              </w:rPr>
              <w:t>3</w:t>
            </w:r>
            <w:r w:rsidRPr="00A87C2E">
              <w:rPr>
                <w:rFonts w:ascii="NTFPreCursivef" w:hAnsi="NTFPreCursivef" w:cs="Arial"/>
                <w:color w:val="FF0000"/>
                <w:sz w:val="24"/>
                <w:szCs w:val="24"/>
              </w:rPr>
              <w:t xml:space="preserve"> (w/c </w:t>
            </w:r>
            <w:r>
              <w:rPr>
                <w:rFonts w:ascii="NTFPreCursivef" w:hAnsi="NTFPreCursivef" w:cs="Arial"/>
                <w:color w:val="FF0000"/>
                <w:sz w:val="24"/>
                <w:szCs w:val="24"/>
              </w:rPr>
              <w:t>4</w:t>
            </w:r>
            <w:r w:rsidRPr="00EA5471">
              <w:rPr>
                <w:rFonts w:ascii="NTFPreCursivef" w:hAnsi="NTFPreCursivef" w:cs="Arial"/>
                <w:color w:val="FF0000"/>
                <w:sz w:val="24"/>
                <w:szCs w:val="24"/>
                <w:vertAlign w:val="superscript"/>
              </w:rPr>
              <w:t>th</w:t>
            </w:r>
            <w:r>
              <w:rPr>
                <w:rFonts w:ascii="NTFPreCursivef" w:hAnsi="NTFPreCursivef" w:cs="Arial"/>
                <w:color w:val="FF0000"/>
                <w:sz w:val="24"/>
                <w:szCs w:val="24"/>
              </w:rPr>
              <w:t xml:space="preserve"> May</w:t>
            </w:r>
            <w:r w:rsidR="00BB14CC" w:rsidRPr="00A87C2E">
              <w:rPr>
                <w:rFonts w:ascii="NTFPreCursivef" w:hAnsi="NTFPreCursivef" w:cs="Arial"/>
                <w:color w:val="FF0000"/>
                <w:sz w:val="24"/>
                <w:szCs w:val="24"/>
              </w:rPr>
              <w:t xml:space="preserve">) </w:t>
            </w:r>
            <w:r w:rsidR="00A87C2E" w:rsidRPr="00B0464A">
              <w:rPr>
                <w:rFonts w:ascii="NTFPreCursive" w:eastAsia="NTFPreCursive" w:hAnsi="NTFPreCursive" w:cs="NTFPreCursive"/>
                <w:sz w:val="28"/>
                <w:szCs w:val="28"/>
              </w:rPr>
              <w:t>lessons on White Rose hub resources</w:t>
            </w:r>
          </w:p>
          <w:p w14:paraId="761544D2" w14:textId="2C23FE10" w:rsidR="00FD6CDB" w:rsidRPr="009F6911" w:rsidRDefault="00AC2877" w:rsidP="00FD6CDB">
            <w:pPr>
              <w:spacing w:after="280"/>
              <w:jc w:val="center"/>
              <w:rPr>
                <w:sz w:val="28"/>
                <w:szCs w:val="28"/>
              </w:rPr>
            </w:pPr>
            <w:hyperlink r:id="rId19" w:history="1">
              <w:r w:rsidR="00FD6CDB" w:rsidRPr="009F6911">
                <w:rPr>
                  <w:rStyle w:val="Hyperlink"/>
                  <w:sz w:val="28"/>
                  <w:szCs w:val="28"/>
                </w:rPr>
                <w:t>https://whiterosemaths.com/homelearning/year-5/</w:t>
              </w:r>
            </w:hyperlink>
          </w:p>
          <w:p w14:paraId="7BD6898B" w14:textId="01F35A3A" w:rsidR="009F6911" w:rsidRPr="009F6911" w:rsidRDefault="009F6911" w:rsidP="00FD6CDB">
            <w:pPr>
              <w:spacing w:after="280"/>
              <w:jc w:val="center"/>
              <w:rPr>
                <w:sz w:val="28"/>
                <w:szCs w:val="28"/>
              </w:rPr>
            </w:pPr>
            <w:r w:rsidRPr="009F6911">
              <w:rPr>
                <w:noProof/>
                <w:sz w:val="28"/>
                <w:szCs w:val="28"/>
                <w:lang w:eastAsia="en-GB"/>
              </w:rPr>
              <w:drawing>
                <wp:inline distT="0" distB="0" distL="0" distR="0" wp14:anchorId="6FD90FE0" wp14:editId="7542F60A">
                  <wp:extent cx="747091" cy="767479"/>
                  <wp:effectExtent l="0" t="0" r="0" b="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5"/>
                          <a:srcRect l="60978" t="14359" r="12093" b="36427"/>
                          <a:stretch/>
                        </pic:blipFill>
                        <pic:spPr bwMode="auto">
                          <a:xfrm>
                            <a:off x="0" y="0"/>
                            <a:ext cx="755813" cy="77643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220CBA81" w14:textId="10085758" w:rsidR="00A674F0" w:rsidRPr="009F6911" w:rsidRDefault="00A674F0" w:rsidP="55675F13">
            <w:pPr>
              <w:spacing w:after="280"/>
              <w:rPr>
                <w:rFonts w:ascii="NTFPreCursive" w:eastAsia="NTFPreCursive" w:hAnsi="NTFPreCursive" w:cs="NTFPreCursive"/>
                <w:bCs/>
                <w:sz w:val="28"/>
                <w:szCs w:val="28"/>
              </w:rPr>
            </w:pPr>
          </w:p>
        </w:tc>
        <w:tc>
          <w:tcPr>
            <w:tcW w:w="236" w:type="dxa"/>
          </w:tcPr>
          <w:p w14:paraId="5D5BB037" w14:textId="77777777" w:rsidR="00A674F0" w:rsidRPr="009F6911" w:rsidRDefault="00A674F0" w:rsidP="55675F13">
            <w:pPr>
              <w:spacing w:after="280"/>
              <w:rPr>
                <w:rFonts w:ascii="NTFPreCursive" w:eastAsia="NTFPreCursive" w:hAnsi="NTFPreCursive" w:cs="NTFPreCursive"/>
                <w:bCs/>
                <w:sz w:val="28"/>
                <w:szCs w:val="28"/>
              </w:rPr>
            </w:pPr>
          </w:p>
        </w:tc>
        <w:tc>
          <w:tcPr>
            <w:tcW w:w="5855" w:type="dxa"/>
          </w:tcPr>
          <w:p w14:paraId="762C75D6" w14:textId="46DBDE1D" w:rsidR="00A674F0" w:rsidRPr="00105388" w:rsidRDefault="001F1958" w:rsidP="55675F13">
            <w:pPr>
              <w:spacing w:after="280"/>
              <w:jc w:val="center"/>
              <w:rPr>
                <w:rFonts w:ascii="NTFPreCursive" w:eastAsia="NTFPreCursive" w:hAnsi="NTFPreCursive" w:cs="NTFPreCursive"/>
                <w:bCs/>
                <w:sz w:val="28"/>
                <w:szCs w:val="28"/>
              </w:rPr>
            </w:pPr>
            <w:r w:rsidRPr="00105388">
              <w:rPr>
                <w:rFonts w:ascii="NTFPreCursive" w:eastAsia="NTFPreCursive" w:hAnsi="NTFPreCursive" w:cs="NTFPreCursive"/>
                <w:bCs/>
                <w:sz w:val="28"/>
                <w:szCs w:val="28"/>
              </w:rPr>
              <w:t>P4C</w:t>
            </w:r>
          </w:p>
          <w:p w14:paraId="51D66529" w14:textId="2A8E78E5" w:rsidR="001F1958" w:rsidRPr="001F1958" w:rsidRDefault="004F017A" w:rsidP="001F1958">
            <w:pPr>
              <w:spacing w:after="280"/>
              <w:jc w:val="center"/>
              <w:rPr>
                <w:rFonts w:ascii="NTFPreCursivef" w:hAnsi="NTFPreCursivef"/>
                <w:b/>
                <w:color w:val="FF0000"/>
                <w:sz w:val="24"/>
                <w:szCs w:val="24"/>
              </w:rPr>
            </w:pPr>
            <w:r>
              <w:rPr>
                <w:rFonts w:ascii="NTFPreCursivef" w:hAnsi="NTFPreCursivef"/>
                <w:b/>
                <w:color w:val="FF0000"/>
                <w:sz w:val="24"/>
                <w:szCs w:val="24"/>
              </w:rPr>
              <w:t>Do you always learn your lesson from a punishment</w:t>
            </w:r>
            <w:r w:rsidR="00EA5471">
              <w:rPr>
                <w:rFonts w:ascii="NTFPreCursivef" w:hAnsi="NTFPreCursivef"/>
                <w:b/>
                <w:color w:val="FF0000"/>
                <w:sz w:val="24"/>
                <w:szCs w:val="24"/>
              </w:rPr>
              <w:t>?</w:t>
            </w:r>
            <w:r>
              <w:rPr>
                <w:rFonts w:ascii="NTFPreCursivef" w:hAnsi="NTFPreCursivef"/>
                <w:b/>
                <w:color w:val="FF0000"/>
                <w:sz w:val="24"/>
                <w:szCs w:val="24"/>
              </w:rPr>
              <w:t xml:space="preserve"> </w:t>
            </w:r>
          </w:p>
          <w:p w14:paraId="21842784" w14:textId="1CB8C7C8" w:rsidR="00A674F0" w:rsidRPr="009F6911" w:rsidRDefault="004F017A" w:rsidP="001F1958">
            <w:pPr>
              <w:spacing w:after="280"/>
              <w:jc w:val="center"/>
              <w:rPr>
                <w:rFonts w:ascii="NTFPreCursive" w:eastAsia="NTFPreCursive" w:hAnsi="NTFPreCursive" w:cs="NTFPreCursive"/>
                <w:sz w:val="28"/>
                <w:szCs w:val="28"/>
              </w:rPr>
            </w:pPr>
            <w:r>
              <w:rPr>
                <w:rFonts w:ascii="NTFPreCursivef" w:hAnsi="NTFPreCursivef"/>
                <w:sz w:val="24"/>
                <w:szCs w:val="24"/>
              </w:rPr>
              <w:t xml:space="preserve">Think of two main points and upload a video to </w:t>
            </w:r>
            <w:r w:rsidR="00D10AF5">
              <w:rPr>
                <w:rFonts w:ascii="NTFPreCursivef" w:hAnsi="NTFPreCursivef"/>
                <w:sz w:val="24"/>
                <w:szCs w:val="24"/>
              </w:rPr>
              <w:t>Seesaw.</w:t>
            </w:r>
            <w:r w:rsidR="001F1958">
              <w:t xml:space="preserve"> </w:t>
            </w:r>
          </w:p>
        </w:tc>
        <w:tc>
          <w:tcPr>
            <w:tcW w:w="2922" w:type="dxa"/>
          </w:tcPr>
          <w:p w14:paraId="39F63647" w14:textId="5170E4F3" w:rsidR="002264E1" w:rsidRPr="009F6911" w:rsidRDefault="002264E1" w:rsidP="002264E1">
            <w:pPr>
              <w:spacing w:after="280" w:line="259" w:lineRule="auto"/>
              <w:rPr>
                <w:rFonts w:ascii="NTFPreCursive" w:eastAsia="NTFPreCursive" w:hAnsi="NTFPreCursive" w:cs="NTFPreCursive"/>
                <w:b/>
                <w:bCs/>
                <w:sz w:val="28"/>
                <w:szCs w:val="28"/>
              </w:rPr>
            </w:pPr>
            <w:r w:rsidRPr="009F6911">
              <w:rPr>
                <w:rFonts w:ascii="NTFPreCursive" w:eastAsia="NTFPreCursive" w:hAnsi="NTFPreCursive" w:cs="NTFPreCursive"/>
                <w:b/>
                <w:bCs/>
                <w:sz w:val="28"/>
                <w:szCs w:val="28"/>
              </w:rPr>
              <w:t>Joe Wicks daily workout</w:t>
            </w:r>
          </w:p>
          <w:p w14:paraId="358D0228" w14:textId="77777777" w:rsidR="002264E1" w:rsidRPr="009F6911" w:rsidRDefault="002264E1" w:rsidP="002264E1">
            <w:pPr>
              <w:spacing w:after="280" w:line="259" w:lineRule="auto"/>
              <w:rPr>
                <w:rFonts w:ascii="NTFPreCursive" w:eastAsia="NTFPreCursive" w:hAnsi="NTFPreCursive" w:cs="NTFPreCursive"/>
                <w:b/>
                <w:bCs/>
                <w:sz w:val="28"/>
                <w:szCs w:val="28"/>
              </w:rPr>
            </w:pPr>
            <w:r w:rsidRPr="009F6911">
              <w:rPr>
                <w:rFonts w:ascii="NTFPreCursive" w:eastAsia="NTFPreCursive" w:hAnsi="NTFPreCursive" w:cs="NTFPreCursive"/>
                <w:b/>
                <w:bCs/>
                <w:sz w:val="28"/>
                <w:szCs w:val="28"/>
              </w:rPr>
              <w:t>(YouTube)</w:t>
            </w:r>
          </w:p>
          <w:p w14:paraId="65ECBE41" w14:textId="07834797" w:rsidR="00A674F0" w:rsidRPr="009F6911" w:rsidRDefault="00A674F0" w:rsidP="55675F13">
            <w:pPr>
              <w:spacing w:after="280"/>
              <w:rPr>
                <w:rFonts w:ascii="NTFPreCursive" w:eastAsia="NTFPreCursive" w:hAnsi="NTFPreCursive" w:cs="NTFPreCursive"/>
                <w:b/>
                <w:bCs/>
                <w:sz w:val="28"/>
                <w:szCs w:val="28"/>
              </w:rPr>
            </w:pPr>
          </w:p>
        </w:tc>
        <w:tc>
          <w:tcPr>
            <w:tcW w:w="4440" w:type="dxa"/>
          </w:tcPr>
          <w:p w14:paraId="11405DF7" w14:textId="77777777" w:rsidR="000324E9" w:rsidRPr="00A674F0" w:rsidRDefault="000324E9" w:rsidP="000324E9">
            <w:pPr>
              <w:spacing w:after="280"/>
              <w:rPr>
                <w:rFonts w:ascii="NTFPreCursive" w:eastAsia="NTFPreCursive" w:hAnsi="NTFPreCursive" w:cs="NTFPreCursive"/>
                <w:b/>
                <w:bCs/>
                <w:sz w:val="40"/>
                <w:szCs w:val="40"/>
              </w:rPr>
            </w:pPr>
            <w:r w:rsidRPr="55675F13">
              <w:rPr>
                <w:rFonts w:ascii="NTFPreCursive" w:eastAsia="NTFPreCursive" w:hAnsi="NTFPreCursive" w:cs="NTFPreCursive"/>
                <w:b/>
                <w:bCs/>
                <w:sz w:val="40"/>
                <w:szCs w:val="40"/>
                <w:highlight w:val="yellow"/>
              </w:rPr>
              <w:t>Story time</w:t>
            </w:r>
            <w:r w:rsidRPr="55675F13">
              <w:rPr>
                <w:rFonts w:ascii="NTFPreCursive" w:eastAsia="NTFPreCursive" w:hAnsi="NTFPreCursive" w:cs="NTFPreCursive"/>
                <w:b/>
                <w:bCs/>
                <w:sz w:val="40"/>
                <w:szCs w:val="40"/>
              </w:rPr>
              <w:t xml:space="preserve"> </w:t>
            </w:r>
            <w:r>
              <w:rPr>
                <w:rFonts w:ascii="NTFPreCursive" w:eastAsia="NTFPreCursive" w:hAnsi="NTFPreCursive" w:cs="NTFPreCursive"/>
                <w:bCs/>
                <w:sz w:val="28"/>
                <w:szCs w:val="28"/>
              </w:rPr>
              <w:t>Here are some FREE audiobooks. Everything from Harry Potter to Frankenstein!</w:t>
            </w:r>
          </w:p>
          <w:p w14:paraId="464BB282" w14:textId="6D6198A1" w:rsidR="00A674F0" w:rsidRPr="009F6911" w:rsidRDefault="00AC2877" w:rsidP="000324E9">
            <w:pPr>
              <w:spacing w:after="280"/>
              <w:rPr>
                <w:sz w:val="28"/>
                <w:szCs w:val="28"/>
              </w:rPr>
            </w:pPr>
            <w:hyperlink r:id="rId20" w:history="1">
              <w:r w:rsidR="000324E9">
                <w:rPr>
                  <w:rStyle w:val="Hyperlink"/>
                </w:rPr>
                <w:t>https://stories.audible.com/discovery</w:t>
              </w:r>
            </w:hyperlink>
          </w:p>
        </w:tc>
      </w:tr>
      <w:tr w:rsidR="00DB722D" w:rsidRPr="00A674F0" w14:paraId="12E7B58E" w14:textId="77777777" w:rsidTr="00FD6CDB">
        <w:tc>
          <w:tcPr>
            <w:tcW w:w="2289" w:type="dxa"/>
          </w:tcPr>
          <w:p w14:paraId="23480C3B" w14:textId="77777777" w:rsidR="00A674F0" w:rsidRPr="00A366E9" w:rsidRDefault="00A674F0" w:rsidP="00A674F0">
            <w:pPr>
              <w:spacing w:after="280"/>
              <w:rPr>
                <w:rFonts w:ascii="Verdana" w:hAnsi="Verdana"/>
                <w:b/>
                <w:sz w:val="32"/>
                <w:szCs w:val="32"/>
              </w:rPr>
            </w:pPr>
            <w:r w:rsidRPr="00A366E9">
              <w:rPr>
                <w:rFonts w:ascii="Verdana" w:hAnsi="Verdana"/>
                <w:b/>
                <w:sz w:val="32"/>
                <w:szCs w:val="32"/>
              </w:rPr>
              <w:t>Friday</w:t>
            </w:r>
          </w:p>
        </w:tc>
        <w:tc>
          <w:tcPr>
            <w:tcW w:w="2951" w:type="dxa"/>
          </w:tcPr>
          <w:p w14:paraId="4FE5BA7B" w14:textId="7ECCE66E" w:rsidR="0067191F" w:rsidRPr="0067191F" w:rsidRDefault="00D10AF5" w:rsidP="55675F13">
            <w:pPr>
              <w:spacing w:after="280"/>
              <w:rPr>
                <w:rFonts w:ascii="NTFPreCursive" w:eastAsia="NTFPreCursive" w:hAnsi="NTFPreCursive" w:cs="NTFPreCursive"/>
                <w:b/>
                <w:sz w:val="28"/>
                <w:szCs w:val="28"/>
              </w:rPr>
            </w:pPr>
            <w:r>
              <w:rPr>
                <w:rFonts w:ascii="NTFPreCursive" w:eastAsia="NTFPreCursive" w:hAnsi="NTFPreCursive" w:cs="NTFPreCursive"/>
                <w:bCs/>
                <w:sz w:val="28"/>
                <w:szCs w:val="28"/>
              </w:rPr>
              <w:t xml:space="preserve">Why do you think Stanley has been sent to Camp </w:t>
            </w:r>
            <w:proofErr w:type="spellStart"/>
            <w:r>
              <w:rPr>
                <w:rFonts w:ascii="NTFPreCursive" w:eastAsia="NTFPreCursive" w:hAnsi="NTFPreCursive" w:cs="NTFPreCursive"/>
                <w:bCs/>
                <w:sz w:val="28"/>
                <w:szCs w:val="28"/>
              </w:rPr>
              <w:t>Greenlake</w:t>
            </w:r>
            <w:proofErr w:type="spellEnd"/>
            <w:r w:rsidR="00E31B2F">
              <w:rPr>
                <w:rFonts w:ascii="NTFPreCursive" w:eastAsia="NTFPreCursive" w:hAnsi="NTFPreCursive" w:cs="NTFPreCursive"/>
                <w:bCs/>
                <w:sz w:val="28"/>
                <w:szCs w:val="28"/>
              </w:rPr>
              <w:t>?</w:t>
            </w:r>
            <w:r>
              <w:rPr>
                <w:rFonts w:ascii="NTFPreCursive" w:eastAsia="NTFPreCursive" w:hAnsi="NTFPreCursive" w:cs="NTFPreCursive"/>
                <w:bCs/>
                <w:sz w:val="28"/>
                <w:szCs w:val="28"/>
              </w:rPr>
              <w:t xml:space="preserve"> </w:t>
            </w:r>
          </w:p>
          <w:p w14:paraId="6A155A1A" w14:textId="77777777" w:rsidR="00A366E9" w:rsidRPr="009F6911" w:rsidRDefault="00A366E9" w:rsidP="00A674F0">
            <w:pPr>
              <w:spacing w:after="280"/>
              <w:rPr>
                <w:rFonts w:ascii="Verdana" w:hAnsi="Verdana"/>
                <w:sz w:val="28"/>
                <w:szCs w:val="28"/>
              </w:rPr>
            </w:pPr>
          </w:p>
          <w:p w14:paraId="502E940D" w14:textId="77777777" w:rsidR="00A366E9" w:rsidRPr="009F6911" w:rsidRDefault="00A366E9" w:rsidP="00A674F0">
            <w:pPr>
              <w:spacing w:after="280"/>
              <w:rPr>
                <w:rFonts w:ascii="Verdana" w:hAnsi="Verdana"/>
                <w:sz w:val="28"/>
                <w:szCs w:val="28"/>
              </w:rPr>
            </w:pPr>
          </w:p>
        </w:tc>
        <w:tc>
          <w:tcPr>
            <w:tcW w:w="281" w:type="dxa"/>
          </w:tcPr>
          <w:p w14:paraId="25F29330" w14:textId="77777777" w:rsidR="00A674F0" w:rsidRPr="009F6911" w:rsidRDefault="00A674F0" w:rsidP="00A674F0">
            <w:pPr>
              <w:spacing w:after="280"/>
              <w:rPr>
                <w:rFonts w:ascii="Verdana" w:hAnsi="Verdana"/>
                <w:sz w:val="28"/>
                <w:szCs w:val="28"/>
              </w:rPr>
            </w:pPr>
          </w:p>
        </w:tc>
        <w:tc>
          <w:tcPr>
            <w:tcW w:w="3847" w:type="dxa"/>
          </w:tcPr>
          <w:p w14:paraId="6FE1C921" w14:textId="2CB0BA86" w:rsidR="001F1958" w:rsidRPr="00A87C2E" w:rsidRDefault="00EA5471" w:rsidP="001F1958">
            <w:pPr>
              <w:pStyle w:val="Heading3"/>
              <w:spacing w:before="0" w:beforeAutospacing="0"/>
              <w:outlineLvl w:val="2"/>
              <w:rPr>
                <w:rFonts w:ascii="NTFPreCursivef" w:hAnsi="NTFPreCursivef" w:cs="Arial"/>
                <w:sz w:val="24"/>
                <w:szCs w:val="24"/>
              </w:rPr>
            </w:pPr>
            <w:r w:rsidRPr="00B0464A">
              <w:rPr>
                <w:rFonts w:ascii="NTFPreCursive" w:eastAsia="NTFPreCursive" w:hAnsi="NTFPreCursive" w:cs="NTFPreCursive"/>
                <w:sz w:val="28"/>
                <w:szCs w:val="28"/>
              </w:rPr>
              <w:t xml:space="preserve">Complete </w:t>
            </w:r>
            <w:r w:rsidRPr="00A87C2E">
              <w:rPr>
                <w:rFonts w:ascii="NTFPreCursivef" w:hAnsi="NTFPreCursivef" w:cs="Arial"/>
                <w:color w:val="FF0000"/>
                <w:sz w:val="24"/>
                <w:szCs w:val="24"/>
              </w:rPr>
              <w:t xml:space="preserve">Week </w:t>
            </w:r>
            <w:r>
              <w:rPr>
                <w:rFonts w:ascii="NTFPreCursivef" w:hAnsi="NTFPreCursivef" w:cs="Arial"/>
                <w:color w:val="FF0000"/>
                <w:sz w:val="24"/>
                <w:szCs w:val="24"/>
              </w:rPr>
              <w:t>3</w:t>
            </w:r>
            <w:r w:rsidRPr="00A87C2E">
              <w:rPr>
                <w:rFonts w:ascii="NTFPreCursivef" w:hAnsi="NTFPreCursivef" w:cs="Arial"/>
                <w:color w:val="FF0000"/>
                <w:sz w:val="24"/>
                <w:szCs w:val="24"/>
              </w:rPr>
              <w:t xml:space="preserve"> (w/c </w:t>
            </w:r>
            <w:r>
              <w:rPr>
                <w:rFonts w:ascii="NTFPreCursivef" w:hAnsi="NTFPreCursivef" w:cs="Arial"/>
                <w:color w:val="FF0000"/>
                <w:sz w:val="24"/>
                <w:szCs w:val="24"/>
              </w:rPr>
              <w:t>4</w:t>
            </w:r>
            <w:r w:rsidRPr="00EA5471">
              <w:rPr>
                <w:rFonts w:ascii="NTFPreCursivef" w:hAnsi="NTFPreCursivef" w:cs="Arial"/>
                <w:color w:val="FF0000"/>
                <w:sz w:val="24"/>
                <w:szCs w:val="24"/>
                <w:vertAlign w:val="superscript"/>
              </w:rPr>
              <w:t>th</w:t>
            </w:r>
            <w:r>
              <w:rPr>
                <w:rFonts w:ascii="NTFPreCursivef" w:hAnsi="NTFPreCursivef" w:cs="Arial"/>
                <w:color w:val="FF0000"/>
                <w:sz w:val="24"/>
                <w:szCs w:val="24"/>
              </w:rPr>
              <w:t xml:space="preserve"> May)</w:t>
            </w:r>
            <w:r w:rsidRPr="00B0464A">
              <w:rPr>
                <w:rFonts w:ascii="NTFPreCursive" w:eastAsia="NTFPreCursive" w:hAnsi="NTFPreCursive" w:cs="NTFPreCursive"/>
                <w:sz w:val="28"/>
                <w:szCs w:val="28"/>
              </w:rPr>
              <w:t xml:space="preserve"> </w:t>
            </w:r>
            <w:r w:rsidR="001F1958" w:rsidRPr="00B0464A">
              <w:rPr>
                <w:rFonts w:ascii="NTFPreCursive" w:eastAsia="NTFPreCursive" w:hAnsi="NTFPreCursive" w:cs="NTFPreCursive"/>
                <w:sz w:val="28"/>
                <w:szCs w:val="28"/>
              </w:rPr>
              <w:t>lessons on White Rose hub resources</w:t>
            </w:r>
          </w:p>
          <w:p w14:paraId="399ED3DD" w14:textId="77777777" w:rsidR="00FD6CDB" w:rsidRPr="009F6911" w:rsidRDefault="00AC2877" w:rsidP="00FD6CDB">
            <w:pPr>
              <w:spacing w:after="280"/>
              <w:jc w:val="center"/>
              <w:rPr>
                <w:sz w:val="28"/>
                <w:szCs w:val="28"/>
              </w:rPr>
            </w:pPr>
            <w:hyperlink r:id="rId21" w:history="1">
              <w:r w:rsidR="00FD6CDB" w:rsidRPr="009F6911">
                <w:rPr>
                  <w:rStyle w:val="Hyperlink"/>
                  <w:sz w:val="28"/>
                  <w:szCs w:val="28"/>
                </w:rPr>
                <w:t>https://whiterosemaths.com/homelearning/year-5/</w:t>
              </w:r>
            </w:hyperlink>
          </w:p>
          <w:p w14:paraId="66055175" w14:textId="24E5E388" w:rsidR="00A674F0" w:rsidRPr="009F6911" w:rsidRDefault="009F6911" w:rsidP="55675F13">
            <w:pPr>
              <w:spacing w:after="280"/>
              <w:jc w:val="center"/>
              <w:rPr>
                <w:rFonts w:ascii="NTFPreCursive" w:eastAsia="NTFPreCursive" w:hAnsi="NTFPreCursive" w:cs="NTFPreCursive"/>
                <w:bCs/>
                <w:sz w:val="28"/>
                <w:szCs w:val="28"/>
              </w:rPr>
            </w:pPr>
            <w:r w:rsidRPr="009F6911">
              <w:rPr>
                <w:noProof/>
                <w:sz w:val="28"/>
                <w:szCs w:val="28"/>
                <w:lang w:eastAsia="en-GB"/>
              </w:rPr>
              <w:drawing>
                <wp:inline distT="0" distB="0" distL="0" distR="0" wp14:anchorId="2256A2AA" wp14:editId="70AB0775">
                  <wp:extent cx="747091" cy="767479"/>
                  <wp:effectExtent l="0" t="0" r="0" b="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5"/>
                          <a:srcRect l="60978" t="14359" r="12093" b="36427"/>
                          <a:stretch/>
                        </pic:blipFill>
                        <pic:spPr bwMode="auto">
                          <a:xfrm>
                            <a:off x="0" y="0"/>
                            <a:ext cx="755813" cy="77643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6" w:type="dxa"/>
          </w:tcPr>
          <w:p w14:paraId="7512D81B" w14:textId="77777777" w:rsidR="00A674F0" w:rsidRPr="009F6911" w:rsidRDefault="00A674F0" w:rsidP="00A674F0">
            <w:pPr>
              <w:spacing w:after="280"/>
              <w:rPr>
                <w:rFonts w:ascii="Verdana" w:hAnsi="Verdana"/>
                <w:sz w:val="28"/>
                <w:szCs w:val="28"/>
              </w:rPr>
            </w:pPr>
          </w:p>
        </w:tc>
        <w:tc>
          <w:tcPr>
            <w:tcW w:w="5855" w:type="dxa"/>
          </w:tcPr>
          <w:p w14:paraId="56A7212C" w14:textId="77777777" w:rsidR="00923E66" w:rsidRPr="00923E66" w:rsidRDefault="00D96F65" w:rsidP="002264E1">
            <w:pPr>
              <w:spacing w:after="280"/>
              <w:jc w:val="center"/>
              <w:rPr>
                <w:rFonts w:ascii="NTFPreCursive" w:eastAsia="NTFPreCursive" w:hAnsi="NTFPreCursive" w:cs="NTFPreCursive"/>
                <w:b/>
                <w:sz w:val="28"/>
                <w:szCs w:val="28"/>
              </w:rPr>
            </w:pPr>
            <w:r w:rsidRPr="00923E66">
              <w:rPr>
                <w:rFonts w:ascii="NTFPreCursive" w:eastAsia="NTFPreCursive" w:hAnsi="NTFPreCursive" w:cs="NTFPreCursive"/>
                <w:b/>
                <w:sz w:val="28"/>
                <w:szCs w:val="28"/>
              </w:rPr>
              <w:t>Art:</w:t>
            </w:r>
          </w:p>
          <w:p w14:paraId="62F0FFC9" w14:textId="77777777" w:rsidR="00923E66" w:rsidRDefault="00923E66" w:rsidP="002264E1">
            <w:pPr>
              <w:spacing w:after="280"/>
              <w:jc w:val="center"/>
              <w:rPr>
                <w:rFonts w:ascii="NTFPreCursive" w:eastAsia="NTFPreCursive" w:hAnsi="NTFPreCursive" w:cs="NTFPreCursive"/>
                <w:bCs/>
                <w:sz w:val="28"/>
                <w:szCs w:val="28"/>
              </w:rPr>
            </w:pPr>
          </w:p>
          <w:p w14:paraId="117311AA" w14:textId="64B08526" w:rsidR="000271FA" w:rsidRPr="009F6911" w:rsidRDefault="00D96F65" w:rsidP="002264E1">
            <w:pPr>
              <w:spacing w:after="280"/>
              <w:jc w:val="center"/>
              <w:rPr>
                <w:rFonts w:ascii="NTFPreCursive" w:eastAsia="NTFPreCursive" w:hAnsi="NTFPreCursive" w:cs="NTFPreCursive"/>
                <w:sz w:val="28"/>
                <w:szCs w:val="28"/>
              </w:rPr>
            </w:pPr>
            <w:r>
              <w:rPr>
                <w:rFonts w:ascii="NTFPreCursive" w:eastAsia="NTFPreCursive" w:hAnsi="NTFPreCursive" w:cs="NTFPreCursive"/>
                <w:bCs/>
                <w:sz w:val="28"/>
                <w:szCs w:val="28"/>
              </w:rPr>
              <w:t xml:space="preserve"> Observational drawing. Take a pencil and paper and draw someone or something </w:t>
            </w:r>
            <w:r w:rsidR="00923E66">
              <w:rPr>
                <w:rFonts w:ascii="NTFPreCursive" w:eastAsia="NTFPreCursive" w:hAnsi="NTFPreCursive" w:cs="NTFPreCursive"/>
                <w:bCs/>
                <w:sz w:val="28"/>
                <w:szCs w:val="28"/>
              </w:rPr>
              <w:t xml:space="preserve">using your observational skills. </w:t>
            </w:r>
          </w:p>
          <w:p w14:paraId="5542150B" w14:textId="77777777" w:rsidR="00A40176" w:rsidRPr="009F6911" w:rsidRDefault="00A40176" w:rsidP="002264E1">
            <w:pPr>
              <w:spacing w:after="280"/>
              <w:jc w:val="center"/>
              <w:rPr>
                <w:rFonts w:ascii="NTFPreCursive" w:eastAsia="NTFPreCursive" w:hAnsi="NTFPreCursive" w:cs="NTFPreCursive"/>
                <w:sz w:val="28"/>
                <w:szCs w:val="28"/>
              </w:rPr>
            </w:pPr>
          </w:p>
          <w:p w14:paraId="6EF98582" w14:textId="779D4544" w:rsidR="00A674F0" w:rsidRPr="009F6911" w:rsidRDefault="00A674F0" w:rsidP="55675F13">
            <w:pPr>
              <w:spacing w:after="280"/>
              <w:rPr>
                <w:rFonts w:ascii="Verdana" w:hAnsi="Verdana"/>
                <w:bCs/>
                <w:sz w:val="28"/>
                <w:szCs w:val="28"/>
              </w:rPr>
            </w:pPr>
          </w:p>
        </w:tc>
        <w:tc>
          <w:tcPr>
            <w:tcW w:w="2922" w:type="dxa"/>
          </w:tcPr>
          <w:p w14:paraId="41DB0FAF" w14:textId="77777777" w:rsidR="00B0464A" w:rsidRPr="009F6911" w:rsidRDefault="00B0464A" w:rsidP="00B0464A">
            <w:pPr>
              <w:spacing w:after="280" w:line="259" w:lineRule="auto"/>
              <w:rPr>
                <w:rFonts w:ascii="NTFPreCursive" w:eastAsia="NTFPreCursive" w:hAnsi="NTFPreCursive" w:cs="NTFPreCursive"/>
                <w:b/>
                <w:bCs/>
                <w:sz w:val="28"/>
                <w:szCs w:val="28"/>
              </w:rPr>
            </w:pPr>
            <w:r w:rsidRPr="009F6911">
              <w:rPr>
                <w:rFonts w:ascii="NTFPreCursive" w:eastAsia="NTFPreCursive" w:hAnsi="NTFPreCursive" w:cs="NTFPreCursive"/>
                <w:b/>
                <w:bCs/>
                <w:sz w:val="28"/>
                <w:szCs w:val="28"/>
              </w:rPr>
              <w:t>Joe Wicks daily workout</w:t>
            </w:r>
          </w:p>
          <w:p w14:paraId="0BF576C2" w14:textId="77777777" w:rsidR="00B0464A" w:rsidRPr="009F6911" w:rsidRDefault="00B0464A" w:rsidP="00B0464A">
            <w:pPr>
              <w:spacing w:after="280" w:line="259" w:lineRule="auto"/>
              <w:rPr>
                <w:rFonts w:ascii="NTFPreCursive" w:eastAsia="NTFPreCursive" w:hAnsi="NTFPreCursive" w:cs="NTFPreCursive"/>
                <w:b/>
                <w:bCs/>
                <w:sz w:val="28"/>
                <w:szCs w:val="28"/>
              </w:rPr>
            </w:pPr>
            <w:r w:rsidRPr="009F6911">
              <w:rPr>
                <w:rFonts w:ascii="NTFPreCursive" w:eastAsia="NTFPreCursive" w:hAnsi="NTFPreCursive" w:cs="NTFPreCursive"/>
                <w:b/>
                <w:bCs/>
                <w:sz w:val="28"/>
                <w:szCs w:val="28"/>
              </w:rPr>
              <w:t>(YouTube)</w:t>
            </w:r>
          </w:p>
          <w:p w14:paraId="7583B63F" w14:textId="525E2660" w:rsidR="00A674F0" w:rsidRPr="009F6911" w:rsidRDefault="00A674F0" w:rsidP="55675F13">
            <w:pPr>
              <w:spacing w:after="280"/>
              <w:rPr>
                <w:rFonts w:ascii="NTFPreCursive" w:eastAsia="NTFPreCursive" w:hAnsi="NTFPreCursive" w:cs="NTFPreCursive"/>
                <w:b/>
                <w:bCs/>
                <w:sz w:val="28"/>
                <w:szCs w:val="28"/>
              </w:rPr>
            </w:pPr>
          </w:p>
        </w:tc>
        <w:tc>
          <w:tcPr>
            <w:tcW w:w="4440" w:type="dxa"/>
          </w:tcPr>
          <w:p w14:paraId="31758F43" w14:textId="77777777" w:rsidR="000324E9" w:rsidRPr="00A674F0" w:rsidRDefault="000324E9" w:rsidP="000324E9">
            <w:pPr>
              <w:spacing w:after="280"/>
              <w:rPr>
                <w:rFonts w:ascii="NTFPreCursive" w:eastAsia="NTFPreCursive" w:hAnsi="NTFPreCursive" w:cs="NTFPreCursive"/>
                <w:b/>
                <w:bCs/>
                <w:sz w:val="40"/>
                <w:szCs w:val="40"/>
              </w:rPr>
            </w:pPr>
            <w:r w:rsidRPr="55675F13">
              <w:rPr>
                <w:rFonts w:ascii="NTFPreCursive" w:eastAsia="NTFPreCursive" w:hAnsi="NTFPreCursive" w:cs="NTFPreCursive"/>
                <w:b/>
                <w:bCs/>
                <w:sz w:val="40"/>
                <w:szCs w:val="40"/>
                <w:highlight w:val="yellow"/>
              </w:rPr>
              <w:t>Story time</w:t>
            </w:r>
            <w:r w:rsidRPr="55675F13">
              <w:rPr>
                <w:rFonts w:ascii="NTFPreCursive" w:eastAsia="NTFPreCursive" w:hAnsi="NTFPreCursive" w:cs="NTFPreCursive"/>
                <w:b/>
                <w:bCs/>
                <w:sz w:val="40"/>
                <w:szCs w:val="40"/>
              </w:rPr>
              <w:t xml:space="preserve"> </w:t>
            </w:r>
            <w:r>
              <w:rPr>
                <w:rFonts w:ascii="NTFPreCursive" w:eastAsia="NTFPreCursive" w:hAnsi="NTFPreCursive" w:cs="NTFPreCursive"/>
                <w:bCs/>
                <w:sz w:val="28"/>
                <w:szCs w:val="28"/>
              </w:rPr>
              <w:t>Here are some FREE audiobooks. Everything from Harry Potter to Frankenstein!</w:t>
            </w:r>
          </w:p>
          <w:p w14:paraId="58F38FFD" w14:textId="0605C593" w:rsidR="00A674F0" w:rsidRPr="009F6911" w:rsidRDefault="00AC2877" w:rsidP="000324E9">
            <w:pPr>
              <w:spacing w:after="280"/>
              <w:rPr>
                <w:sz w:val="28"/>
                <w:szCs w:val="28"/>
              </w:rPr>
            </w:pPr>
            <w:hyperlink r:id="rId22" w:history="1">
              <w:r w:rsidR="000324E9">
                <w:rPr>
                  <w:rStyle w:val="Hyperlink"/>
                </w:rPr>
                <w:t>https://stories.audible.com/discovery</w:t>
              </w:r>
            </w:hyperlink>
          </w:p>
        </w:tc>
      </w:tr>
    </w:tbl>
    <w:p w14:paraId="5E2CB77D" w14:textId="77777777" w:rsidR="00A674F0" w:rsidRDefault="00A674F0"/>
    <w:sectPr w:rsidR="00A674F0" w:rsidSect="00A674F0">
      <w:pgSz w:w="23808" w:h="16840" w:orient="landscape" w:code="8"/>
      <w:pgMar w:top="567" w:right="567" w:bottom="567" w:left="567" w:header="709" w:footer="709" w:gutter="0"/>
      <w:cols w:space="708"/>
      <w:docGrid w:linePitch="360"/>
    </w:sectPr>
  </w:body>
</w:document>
</file>

<file path=word/commentsExtensible.xml><?xml version="1.0" encoding="utf-8"?>
<w16cex:commentsExtensible xmlns:w16="http://schemas.microsoft.com/office/word/2018/wordml" xmlns:w16cex="http://schemas.microsoft.com/office/word/2018/wordml/cex" xmlns:mc="http://schemas.openxmlformats.org/markup-compatibility/2006" mc:Ignorable="w16 w16cex">
  <w16cex:commentExtensible w16cex:durableId="2A41D62A" w16cex:dateUtc="2020-03-26T10:28:52.171Z"/>
</w16cex:commentsExtensible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NTFPreCursivef">
    <w:altName w:val="Calibri"/>
    <w:charset w:val="00"/>
    <w:family w:val="script"/>
    <w:pitch w:val="variable"/>
    <w:sig w:usb0="00000003" w:usb1="10000000" w:usb2="00000000" w:usb3="00000000" w:csb0="00000001" w:csb1="00000000"/>
  </w:font>
  <w:font w:name="NTFPreCursive">
    <w:altName w:val="Calibri"/>
    <w:charset w:val="00"/>
    <w:family w:val="script"/>
    <w:pitch w:val="variable"/>
    <w:sig w:usb0="00000003" w:usb1="1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DC97A95"/>
    <w:multiLevelType w:val="multilevel"/>
    <w:tmpl w:val="17B85C7E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" w15:restartNumberingAfterBreak="0">
    <w:nsid w:val="5C7706BD"/>
    <w:multiLevelType w:val="multilevel"/>
    <w:tmpl w:val="7340E4CE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 w15:restartNumberingAfterBreak="0">
    <w:nsid w:val="5FC010BF"/>
    <w:multiLevelType w:val="hybridMultilevel"/>
    <w:tmpl w:val="2C96DE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3877C5A"/>
    <w:multiLevelType w:val="hybridMultilevel"/>
    <w:tmpl w:val="D744EE2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674F0"/>
    <w:rsid w:val="0000343E"/>
    <w:rsid w:val="000143BE"/>
    <w:rsid w:val="00022BD6"/>
    <w:rsid w:val="000271FA"/>
    <w:rsid w:val="000324E9"/>
    <w:rsid w:val="0007232A"/>
    <w:rsid w:val="00080EAC"/>
    <w:rsid w:val="000A2894"/>
    <w:rsid w:val="000B09AD"/>
    <w:rsid w:val="000C14A8"/>
    <w:rsid w:val="000F2DFC"/>
    <w:rsid w:val="000F5273"/>
    <w:rsid w:val="00105388"/>
    <w:rsid w:val="001714B3"/>
    <w:rsid w:val="001D3841"/>
    <w:rsid w:val="001F02BC"/>
    <w:rsid w:val="001F1958"/>
    <w:rsid w:val="002264E1"/>
    <w:rsid w:val="00236C2D"/>
    <w:rsid w:val="002506BF"/>
    <w:rsid w:val="002B5AEE"/>
    <w:rsid w:val="002D476B"/>
    <w:rsid w:val="002E5042"/>
    <w:rsid w:val="00343AE3"/>
    <w:rsid w:val="00347ABD"/>
    <w:rsid w:val="003D4578"/>
    <w:rsid w:val="003D6668"/>
    <w:rsid w:val="0045366D"/>
    <w:rsid w:val="004673C6"/>
    <w:rsid w:val="004F017A"/>
    <w:rsid w:val="00506314"/>
    <w:rsid w:val="0057167F"/>
    <w:rsid w:val="0057738F"/>
    <w:rsid w:val="00605563"/>
    <w:rsid w:val="006524F7"/>
    <w:rsid w:val="00663A7D"/>
    <w:rsid w:val="0067191F"/>
    <w:rsid w:val="006B7FE3"/>
    <w:rsid w:val="007518D8"/>
    <w:rsid w:val="007B54F7"/>
    <w:rsid w:val="007D613F"/>
    <w:rsid w:val="008104BF"/>
    <w:rsid w:val="00851491"/>
    <w:rsid w:val="0088222D"/>
    <w:rsid w:val="008F6D04"/>
    <w:rsid w:val="00923E66"/>
    <w:rsid w:val="00946475"/>
    <w:rsid w:val="009B482B"/>
    <w:rsid w:val="009F0C0A"/>
    <w:rsid w:val="009F6911"/>
    <w:rsid w:val="00A24A43"/>
    <w:rsid w:val="00A366E9"/>
    <w:rsid w:val="00A40176"/>
    <w:rsid w:val="00A674F0"/>
    <w:rsid w:val="00A8476C"/>
    <w:rsid w:val="00A86FB6"/>
    <w:rsid w:val="00A87C2E"/>
    <w:rsid w:val="00AC2877"/>
    <w:rsid w:val="00AD61D0"/>
    <w:rsid w:val="00AE4717"/>
    <w:rsid w:val="00AE5CA2"/>
    <w:rsid w:val="00B0464A"/>
    <w:rsid w:val="00B44262"/>
    <w:rsid w:val="00B64123"/>
    <w:rsid w:val="00B9542C"/>
    <w:rsid w:val="00BB14CC"/>
    <w:rsid w:val="00BE6549"/>
    <w:rsid w:val="00C86671"/>
    <w:rsid w:val="00D10AF5"/>
    <w:rsid w:val="00D14B54"/>
    <w:rsid w:val="00D44257"/>
    <w:rsid w:val="00D578E1"/>
    <w:rsid w:val="00D64E6F"/>
    <w:rsid w:val="00D96F65"/>
    <w:rsid w:val="00DB722D"/>
    <w:rsid w:val="00DC0127"/>
    <w:rsid w:val="00DE0BFB"/>
    <w:rsid w:val="00E11447"/>
    <w:rsid w:val="00E31B2F"/>
    <w:rsid w:val="00E4571D"/>
    <w:rsid w:val="00EA5471"/>
    <w:rsid w:val="00EB4C6E"/>
    <w:rsid w:val="00F366B1"/>
    <w:rsid w:val="00FD6CDB"/>
    <w:rsid w:val="012D5200"/>
    <w:rsid w:val="01816EFD"/>
    <w:rsid w:val="034828DD"/>
    <w:rsid w:val="03D1AA4A"/>
    <w:rsid w:val="0439B9FF"/>
    <w:rsid w:val="0797019B"/>
    <w:rsid w:val="0848AE8B"/>
    <w:rsid w:val="0A6FACCD"/>
    <w:rsid w:val="0C23289A"/>
    <w:rsid w:val="0C37B7FF"/>
    <w:rsid w:val="0DB38AD4"/>
    <w:rsid w:val="0E428F24"/>
    <w:rsid w:val="0F5DD5C7"/>
    <w:rsid w:val="129E8908"/>
    <w:rsid w:val="142C1312"/>
    <w:rsid w:val="1463DE0B"/>
    <w:rsid w:val="15320FE2"/>
    <w:rsid w:val="163B08C0"/>
    <w:rsid w:val="17C10A96"/>
    <w:rsid w:val="18FC4BBC"/>
    <w:rsid w:val="1AFC2E2A"/>
    <w:rsid w:val="1B28160E"/>
    <w:rsid w:val="1FBF16C2"/>
    <w:rsid w:val="216D1808"/>
    <w:rsid w:val="217298E5"/>
    <w:rsid w:val="22B6F8BF"/>
    <w:rsid w:val="24F87C55"/>
    <w:rsid w:val="261FB353"/>
    <w:rsid w:val="26EEDDF1"/>
    <w:rsid w:val="2782E9B7"/>
    <w:rsid w:val="27E201AC"/>
    <w:rsid w:val="285429E3"/>
    <w:rsid w:val="2A0B4B46"/>
    <w:rsid w:val="2AA0871E"/>
    <w:rsid w:val="2BF4C70C"/>
    <w:rsid w:val="2C64F953"/>
    <w:rsid w:val="2D3EF1B8"/>
    <w:rsid w:val="2E6EAE9D"/>
    <w:rsid w:val="2E7C8739"/>
    <w:rsid w:val="2EF33FB5"/>
    <w:rsid w:val="3013B5C9"/>
    <w:rsid w:val="309C6485"/>
    <w:rsid w:val="31BD7A4D"/>
    <w:rsid w:val="33959579"/>
    <w:rsid w:val="3475A396"/>
    <w:rsid w:val="34A7F7CE"/>
    <w:rsid w:val="36265525"/>
    <w:rsid w:val="36677E6E"/>
    <w:rsid w:val="39C32F01"/>
    <w:rsid w:val="3AADB46E"/>
    <w:rsid w:val="3C3C9813"/>
    <w:rsid w:val="3D8CC311"/>
    <w:rsid w:val="3EDA5989"/>
    <w:rsid w:val="3EF834EE"/>
    <w:rsid w:val="3EFF8FA7"/>
    <w:rsid w:val="3FECF5D6"/>
    <w:rsid w:val="402DE7FF"/>
    <w:rsid w:val="41275A18"/>
    <w:rsid w:val="48044178"/>
    <w:rsid w:val="4816EEA3"/>
    <w:rsid w:val="482F1DE7"/>
    <w:rsid w:val="487C830A"/>
    <w:rsid w:val="49574065"/>
    <w:rsid w:val="4AC3F6E9"/>
    <w:rsid w:val="4B8EDF16"/>
    <w:rsid w:val="4C642EDE"/>
    <w:rsid w:val="4D95B0D8"/>
    <w:rsid w:val="4E0BC68D"/>
    <w:rsid w:val="4F25E432"/>
    <w:rsid w:val="4FDFE76C"/>
    <w:rsid w:val="50E4B721"/>
    <w:rsid w:val="51505F94"/>
    <w:rsid w:val="52331A25"/>
    <w:rsid w:val="5277A914"/>
    <w:rsid w:val="52ACCCB1"/>
    <w:rsid w:val="52E1F32A"/>
    <w:rsid w:val="532AD370"/>
    <w:rsid w:val="538CFC41"/>
    <w:rsid w:val="546EA3C5"/>
    <w:rsid w:val="54723B5A"/>
    <w:rsid w:val="54891C02"/>
    <w:rsid w:val="55675F13"/>
    <w:rsid w:val="56D4F636"/>
    <w:rsid w:val="57E593E6"/>
    <w:rsid w:val="5C0BD575"/>
    <w:rsid w:val="5E48D7EC"/>
    <w:rsid w:val="5E5302AA"/>
    <w:rsid w:val="5FA904B0"/>
    <w:rsid w:val="609EDC16"/>
    <w:rsid w:val="624698F1"/>
    <w:rsid w:val="67A55994"/>
    <w:rsid w:val="67D864B8"/>
    <w:rsid w:val="6BE38E15"/>
    <w:rsid w:val="6C8A0DDB"/>
    <w:rsid w:val="6CBECD3F"/>
    <w:rsid w:val="6ECA9332"/>
    <w:rsid w:val="6EF324DB"/>
    <w:rsid w:val="702FDE36"/>
    <w:rsid w:val="706EE2DA"/>
    <w:rsid w:val="727F2ADB"/>
    <w:rsid w:val="73BF4C31"/>
    <w:rsid w:val="74049D4D"/>
    <w:rsid w:val="76D1D300"/>
    <w:rsid w:val="77F160AB"/>
    <w:rsid w:val="780B9B64"/>
    <w:rsid w:val="78407DA6"/>
    <w:rsid w:val="7AB9A2EA"/>
    <w:rsid w:val="7BFA81A1"/>
    <w:rsid w:val="7D08877C"/>
    <w:rsid w:val="7D8EC330"/>
    <w:rsid w:val="7DA1DB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C2CB26"/>
  <w15:chartTrackingRefBased/>
  <w15:docId w15:val="{A53D4AB7-2947-4BCF-B8F1-A9DB142726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3">
    <w:name w:val="heading 3"/>
    <w:basedOn w:val="Normal"/>
    <w:link w:val="Heading3Char"/>
    <w:uiPriority w:val="9"/>
    <w:qFormat/>
    <w:rsid w:val="00A87C2E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674F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  <w:style w:type="paragraph" w:styleId="CommentText">
    <w:name w:val="annotation text"/>
    <w:basedOn w:val="Normal"/>
    <w:link w:val="CommentTextChar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Pr>
      <w:sz w:val="20"/>
      <w:szCs w:val="20"/>
    </w:rPr>
  </w:style>
  <w:style w:type="character" w:styleId="CommentReference">
    <w:name w:val="annotation reference"/>
    <w:basedOn w:val="DefaultParagraphFont"/>
    <w:uiPriority w:val="99"/>
    <w:semiHidden/>
    <w:unhideWhenUsed/>
    <w:rPr>
      <w:sz w:val="16"/>
      <w:szCs w:val="1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B482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B482B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9B482B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A87C2E"/>
    <w:rPr>
      <w:color w:val="954F72" w:themeColor="followedHyperlink"/>
      <w:u w:val="single"/>
    </w:rPr>
  </w:style>
  <w:style w:type="character" w:customStyle="1" w:styleId="Heading3Char">
    <w:name w:val="Heading 3 Char"/>
    <w:basedOn w:val="DefaultParagraphFont"/>
    <w:link w:val="Heading3"/>
    <w:uiPriority w:val="9"/>
    <w:rsid w:val="00A87C2E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styleId="UnresolvedMention">
    <w:name w:val="Unresolved Mention"/>
    <w:basedOn w:val="DefaultParagraphFont"/>
    <w:uiPriority w:val="99"/>
    <w:semiHidden/>
    <w:unhideWhenUsed/>
    <w:rsid w:val="00A4017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1254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www.rgntpark.bham.sch.uk/theory-activities-2/" TargetMode="External"/><Relationship Id="rId18" Type="http://schemas.openxmlformats.org/officeDocument/2006/relationships/hyperlink" Target="https://stories.audible.com/discovery" TargetMode="External"/><Relationship Id="rId3" Type="http://schemas.openxmlformats.org/officeDocument/2006/relationships/customXml" Target="../customXml/item3.xml"/><Relationship Id="rId21" Type="http://schemas.openxmlformats.org/officeDocument/2006/relationships/hyperlink" Target="https://whiterosemaths.com/homelearning/year-5/" TargetMode="External"/><Relationship Id="rId7" Type="http://schemas.openxmlformats.org/officeDocument/2006/relationships/settings" Target="settings.xml"/><Relationship Id="rId12" Type="http://schemas.openxmlformats.org/officeDocument/2006/relationships/hyperlink" Target="https://ve-vjday75.gov.uk/dan-snows-ve-day-challenge/" TargetMode="External"/><Relationship Id="rId17" Type="http://schemas.openxmlformats.org/officeDocument/2006/relationships/hyperlink" Target="https://www.bbc.co.uk/bitesize/topics/zvsfr82/articles/zjk46v4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ve-vjday75.gov.uk/veterans_stories/" TargetMode="External"/><Relationship Id="rId20" Type="http://schemas.openxmlformats.org/officeDocument/2006/relationships/hyperlink" Target="https://stories.audible.com/discovery" TargetMode="External"/><Relationship Id="R4b3c550ab9d7447e" Type="http://schemas.microsoft.com/office/2018/08/relationships/commentsExtensible" Target="commentsExtensi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3.png"/><Relationship Id="rId24" Type="http://schemas.openxmlformats.org/officeDocument/2006/relationships/theme" Target="theme/theme1.xml"/><Relationship Id="rId5" Type="http://schemas.openxmlformats.org/officeDocument/2006/relationships/numbering" Target="numbering.xml"/><Relationship Id="rId15" Type="http://schemas.openxmlformats.org/officeDocument/2006/relationships/image" Target="media/image4.png"/><Relationship Id="rId23" Type="http://schemas.openxmlformats.org/officeDocument/2006/relationships/fontTable" Target="fontTable.xml"/><Relationship Id="rId10" Type="http://schemas.openxmlformats.org/officeDocument/2006/relationships/image" Target="media/image2.png"/><Relationship Id="rId19" Type="http://schemas.openxmlformats.org/officeDocument/2006/relationships/hyperlink" Target="https://whiterosemaths.com/homelearning/year-5/" TargetMode="External"/><Relationship Id="rId4" Type="http://schemas.openxmlformats.org/officeDocument/2006/relationships/customXml" Target="../customXml/item4.xml"/><Relationship Id="rId9" Type="http://schemas.openxmlformats.org/officeDocument/2006/relationships/image" Target="media/image1.png"/><Relationship Id="rId14" Type="http://schemas.openxmlformats.org/officeDocument/2006/relationships/hyperlink" Target="https://whiterosemaths.com/homelearning/year-5/" TargetMode="External"/><Relationship Id="rId22" Type="http://schemas.openxmlformats.org/officeDocument/2006/relationships/hyperlink" Target="https://stories.audible.com/discover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25254678DFEBC43BBAC028E67A0ABD6" ma:contentTypeVersion="12" ma:contentTypeDescription="Create a new document." ma:contentTypeScope="" ma:versionID="5e13dcd08906a7ea1f87bf281ed45e66">
  <xsd:schema xmlns:xsd="http://www.w3.org/2001/XMLSchema" xmlns:xs="http://www.w3.org/2001/XMLSchema" xmlns:p="http://schemas.microsoft.com/office/2006/metadata/properties" xmlns:ns2="badcd789-efba-44b6-8dc3-82e6a71f6c9b" xmlns:ns3="a1e73041-0a65-4455-9fa0-f722178cddb9" targetNamespace="http://schemas.microsoft.com/office/2006/metadata/properties" ma:root="true" ma:fieldsID="f299f70e5bd8e5330a454a6b7d332438" ns2:_="" ns3:_="">
    <xsd:import namespace="badcd789-efba-44b6-8dc3-82e6a71f6c9b"/>
    <xsd:import namespace="a1e73041-0a65-4455-9fa0-f722178cddb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adcd789-efba-44b6-8dc3-82e6a71f6c9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MediaServiceAutoTags" ma:internalName="MediaServiceAutoTags" ma:readOnly="true">
      <xsd:simpleType>
        <xsd:restriction base="dms:Text"/>
      </xsd:simpleType>
    </xsd:element>
    <xsd:element name="MediaServiceOCR" ma:index="13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MediaServiceLocation" ma:internalName="MediaServiceLocation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e73041-0a65-4455-9fa0-f722178cddb9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/>
</file>

<file path=customXml/itemProps1.xml><?xml version="1.0" encoding="utf-8"?>
<ds:datastoreItem xmlns:ds="http://schemas.openxmlformats.org/officeDocument/2006/customXml" ds:itemID="{C158124C-F70A-47B4-BA7C-C08B2C36835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7BE0576-7C88-4D32-9AF6-1B5FA9144B0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adcd789-efba-44b6-8dc3-82e6a71f6c9b"/>
    <ds:schemaRef ds:uri="a1e73041-0a65-4455-9fa0-f722178cddb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5B61185-B3D5-49B7-9409-6AE20796D4B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565D8039-3A7A-4439-8D00-2D0D2CFF63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417</TotalTime>
  <Pages>2</Pages>
  <Words>502</Words>
  <Characters>2868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 Khan</dc:creator>
  <cp:keywords/>
  <dc:description/>
  <cp:lastModifiedBy>Tom Little</cp:lastModifiedBy>
  <cp:revision>24</cp:revision>
  <dcterms:created xsi:type="dcterms:W3CDTF">2020-05-01T17:28:00Z</dcterms:created>
  <dcterms:modified xsi:type="dcterms:W3CDTF">2020-05-03T18:44:00Z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0x010100525254678DFEBC43BBAC028E67A0ABD6</vt:lpwstr>
  </property>
</Properties>
</file>