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197"/>
        <w:tblW w:w="15962" w:type="dxa"/>
        <w:tblLook w:val="04A0" w:firstRow="1" w:lastRow="0" w:firstColumn="1" w:lastColumn="0" w:noHBand="0" w:noVBand="1"/>
      </w:tblPr>
      <w:tblGrid>
        <w:gridCol w:w="6072"/>
        <w:gridCol w:w="6031"/>
        <w:gridCol w:w="3859"/>
      </w:tblGrid>
      <w:tr w:rsidR="00E6103E" w:rsidTr="00E6103E">
        <w:tc>
          <w:tcPr>
            <w:tcW w:w="6072" w:type="dxa"/>
          </w:tcPr>
          <w:p w:rsidR="00E6103E" w:rsidRDefault="00E6103E" w:rsidP="00E6103E">
            <w:r>
              <w:t xml:space="preserve">                             </w:t>
            </w:r>
            <w:r>
              <w:object w:dxaOrig="1740" w:dyaOrig="17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86.95pt;height:88.85pt" o:ole="">
                  <v:imagedata r:id="rId7" o:title=""/>
                </v:shape>
                <o:OLEObject Type="Embed" ProgID="PBrush" ShapeID="_x0000_i1041" DrawAspect="Content" ObjectID="_1664548162" r:id="rId8"/>
              </w:object>
            </w:r>
            <w:r>
              <w:t>Fluency</w:t>
            </w:r>
          </w:p>
        </w:tc>
        <w:tc>
          <w:tcPr>
            <w:tcW w:w="6031" w:type="dxa"/>
          </w:tcPr>
          <w:p w:rsidR="00E6103E" w:rsidRDefault="00E6103E" w:rsidP="00E6103E">
            <w:r>
              <w:t xml:space="preserve">                                            </w:t>
            </w:r>
            <w:r>
              <w:object w:dxaOrig="1710" w:dyaOrig="1785">
                <v:shape id="_x0000_i1042" type="#_x0000_t75" style="width:86.05pt;height:88.85pt" o:ole="">
                  <v:imagedata r:id="rId9" o:title=""/>
                </v:shape>
                <o:OLEObject Type="Embed" ProgID="PBrush" ShapeID="_x0000_i1042" DrawAspect="Content" ObjectID="_1664548163" r:id="rId10"/>
              </w:object>
            </w:r>
            <w:r>
              <w:t xml:space="preserve"> Fluency - problems</w:t>
            </w:r>
          </w:p>
        </w:tc>
        <w:tc>
          <w:tcPr>
            <w:tcW w:w="3859" w:type="dxa"/>
          </w:tcPr>
          <w:p w:rsidR="00E6103E" w:rsidRDefault="00E6103E" w:rsidP="00E6103E">
            <w:r>
              <w:t xml:space="preserve"> </w:t>
            </w:r>
            <w:r>
              <w:object w:dxaOrig="1770" w:dyaOrig="1740">
                <v:shape id="_x0000_i1043" type="#_x0000_t75" style="width:87.9pt;height:86.95pt" o:ole="">
                  <v:imagedata r:id="rId11" o:title=""/>
                </v:shape>
                <o:OLEObject Type="Embed" ProgID="PBrush" ShapeID="_x0000_i1043" DrawAspect="Content" ObjectID="_1664548164" r:id="rId12"/>
              </w:object>
            </w:r>
            <w:r>
              <w:t xml:space="preserve">                      reasoning and problem solving</w:t>
            </w:r>
          </w:p>
        </w:tc>
      </w:tr>
      <w:tr w:rsidR="00E6103E" w:rsidTr="00E6103E">
        <w:tc>
          <w:tcPr>
            <w:tcW w:w="6072" w:type="dxa"/>
          </w:tcPr>
          <w:p w:rsidR="00E6103E" w:rsidRDefault="00E6103E" w:rsidP="00E6103E">
            <w:r>
              <w:object w:dxaOrig="3060" w:dyaOrig="4665">
                <v:shape id="_x0000_i1044" type="#_x0000_t75" style="width:152.4pt;height:232.85pt" o:ole="">
                  <v:imagedata r:id="rId13" o:title=""/>
                </v:shape>
                <o:OLEObject Type="Embed" ProgID="PBrush" ShapeID="_x0000_i1044" DrawAspect="Content" ObjectID="_1664548165" r:id="rId14"/>
              </w:object>
            </w:r>
          </w:p>
          <w:p w:rsidR="00E6103E" w:rsidRDefault="00E6103E" w:rsidP="00E6103E">
            <w:r>
              <w:object w:dxaOrig="5850" w:dyaOrig="1545">
                <v:shape id="_x0000_i1045" type="#_x0000_t75" style="width:292.7pt;height:77.6pt" o:ole="">
                  <v:imagedata r:id="rId15" o:title=""/>
                </v:shape>
                <o:OLEObject Type="Embed" ProgID="PBrush" ShapeID="_x0000_i1045" DrawAspect="Content" ObjectID="_1664548166" r:id="rId16"/>
              </w:object>
            </w:r>
          </w:p>
        </w:tc>
        <w:tc>
          <w:tcPr>
            <w:tcW w:w="6031" w:type="dxa"/>
          </w:tcPr>
          <w:p w:rsidR="00E6103E" w:rsidRDefault="00E6103E" w:rsidP="00E6103E"/>
          <w:p w:rsidR="00E6103E" w:rsidRDefault="00E6103E" w:rsidP="00E6103E">
            <w:r>
              <w:object w:dxaOrig="5775" w:dyaOrig="2850">
                <v:shape id="_x0000_i1046" type="#_x0000_t75" style="width:288.95pt;height:143.05pt" o:ole="">
                  <v:imagedata r:id="rId17" o:title=""/>
                </v:shape>
                <o:OLEObject Type="Embed" ProgID="PBrush" ShapeID="_x0000_i1046" DrawAspect="Content" ObjectID="_1664548167" r:id="rId18"/>
              </w:object>
            </w:r>
          </w:p>
          <w:p w:rsidR="00E6103E" w:rsidRDefault="00E6103E" w:rsidP="00E6103E"/>
          <w:p w:rsidR="00E6103E" w:rsidRDefault="00E6103E" w:rsidP="00E6103E"/>
          <w:p w:rsidR="00E6103E" w:rsidRDefault="00E6103E" w:rsidP="00E6103E">
            <w:r>
              <w:t>There are 9 baskets. Each has 6 apples. How many are there in total? Write a multiplication and division sentence to describe the word problem.</w:t>
            </w:r>
          </w:p>
          <w:p w:rsidR="00E6103E" w:rsidRDefault="00E6103E" w:rsidP="00E6103E">
            <w:bookmarkStart w:id="0" w:name="_GoBack"/>
            <w:bookmarkEnd w:id="0"/>
          </w:p>
          <w:p w:rsidR="00E6103E" w:rsidRPr="00752CA0" w:rsidRDefault="00E6103E" w:rsidP="00E6103E">
            <w:pPr>
              <w:rPr>
                <w:b/>
              </w:rPr>
            </w:pPr>
            <w:r>
              <w:rPr>
                <w:noProof/>
                <w:lang w:eastAsia="en-GB" w:bidi="ar-SA"/>
              </w:rPr>
              <w:drawing>
                <wp:inline distT="0" distB="0" distL="0" distR="0" wp14:anchorId="5642F8BF" wp14:editId="624D8C81">
                  <wp:extent cx="2171700" cy="876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9" w:type="dxa"/>
          </w:tcPr>
          <w:p w:rsidR="00E6103E" w:rsidRDefault="00E6103E" w:rsidP="00E6103E"/>
          <w:p w:rsidR="00E6103E" w:rsidRDefault="00E6103E" w:rsidP="00E6103E">
            <w:r>
              <w:object w:dxaOrig="3645" w:dyaOrig="2220">
                <v:shape id="_x0000_i1047" type="#_x0000_t75" style="width:173pt;height:105.65pt" o:ole="">
                  <v:imagedata r:id="rId20" o:title=""/>
                </v:shape>
                <o:OLEObject Type="Embed" ProgID="PBrush" ShapeID="_x0000_i1047" DrawAspect="Content" ObjectID="_1664548168" r:id="rId21"/>
              </w:object>
            </w:r>
          </w:p>
          <w:p w:rsidR="00E6103E" w:rsidRDefault="00E6103E" w:rsidP="00E6103E">
            <w:r>
              <w:object w:dxaOrig="4035" w:dyaOrig="4725">
                <v:shape id="_x0000_i1048" type="#_x0000_t75" style="width:182.35pt;height:187pt" o:ole="">
                  <v:imagedata r:id="rId22" o:title=""/>
                </v:shape>
                <o:OLEObject Type="Embed" ProgID="PBrush" ShapeID="_x0000_i1048" DrawAspect="Content" ObjectID="_1664548169" r:id="rId23"/>
              </w:object>
            </w:r>
          </w:p>
          <w:p w:rsidR="00E6103E" w:rsidRDefault="00E6103E" w:rsidP="00E6103E"/>
        </w:tc>
      </w:tr>
    </w:tbl>
    <w:p w:rsidR="00BE5125" w:rsidRDefault="0092102A">
      <w:r>
        <w:t xml:space="preserve">LO: To recall multiplication and division facts </w:t>
      </w:r>
      <w:r w:rsidR="00D6183B">
        <w:t>for the multiplication tables – six times tables</w:t>
      </w:r>
    </w:p>
    <w:sectPr w:rsidR="00BE5125" w:rsidSect="00E6103E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CA0"/>
    <w:rsid w:val="001B1C81"/>
    <w:rsid w:val="00752CA0"/>
    <w:rsid w:val="007726E0"/>
    <w:rsid w:val="0092102A"/>
    <w:rsid w:val="009D22CA"/>
    <w:rsid w:val="00BE5125"/>
    <w:rsid w:val="00D6183B"/>
    <w:rsid w:val="00E61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1204BC6D"/>
  <w15:chartTrackingRefBased/>
  <w15:docId w15:val="{EED1072E-4A21-42D2-AE07-264ECDBA4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oleObject" Target="embeddings/oleObject6.bin"/><Relationship Id="rId3" Type="http://schemas.openxmlformats.org/officeDocument/2006/relationships/customXml" Target="../customXml/item3.xml"/><Relationship Id="rId21" Type="http://schemas.openxmlformats.org/officeDocument/2006/relationships/oleObject" Target="embeddings/oleObject7.bin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5.bin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oleObject" Target="embeddings/oleObject8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8" ma:contentTypeDescription="Create a new document." ma:contentTypeScope="" ma:versionID="7dc6165d8cde3f9fe428c22786bb24ba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be7df7e820e41e29a13dc6f4d2c9d7f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8B37C0-0DA7-40FE-8FB3-884F8E9A2EA6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badcd789-efba-44b6-8dc3-82e6a71f6c9b"/>
    <ds:schemaRef ds:uri="http://schemas.microsoft.com/office/2006/metadata/properties"/>
    <ds:schemaRef ds:uri="http://purl.org/dc/dcmitype/"/>
    <ds:schemaRef ds:uri="a1e73041-0a65-4455-9fa0-f722178cddb9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A2FED58-6A6D-480D-B463-CBC7BAE1ED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C1B177-CEBD-4085-8E7E-E891281E34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Regents Park</dc:creator>
  <cp:keywords/>
  <dc:description/>
  <cp:lastModifiedBy>F Siddique</cp:lastModifiedBy>
  <cp:revision>2</cp:revision>
  <dcterms:created xsi:type="dcterms:W3CDTF">2020-10-18T16:43:00Z</dcterms:created>
  <dcterms:modified xsi:type="dcterms:W3CDTF">2020-10-18T16:43:00Z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